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EAF" w:rsidRPr="00A72EAF" w:rsidRDefault="00A72EAF" w:rsidP="00A72EAF">
      <w:pPr>
        <w:jc w:val="center"/>
        <w:rPr>
          <w:rFonts w:ascii="华文中宋" w:eastAsia="华文中宋" w:hAnsi="华文中宋"/>
          <w:b/>
          <w:sz w:val="32"/>
          <w:szCs w:val="24"/>
        </w:rPr>
      </w:pPr>
      <w:r w:rsidRPr="00A72EAF">
        <w:rPr>
          <w:rFonts w:ascii="华文中宋" w:eastAsia="华文中宋" w:hAnsi="华文中宋"/>
          <w:b/>
          <w:sz w:val="32"/>
          <w:szCs w:val="24"/>
        </w:rPr>
        <w:t>201</w:t>
      </w:r>
      <w:r w:rsidRPr="00A72EAF">
        <w:rPr>
          <w:rFonts w:ascii="华文中宋" w:eastAsia="华文中宋" w:hAnsi="华文中宋" w:hint="eastAsia"/>
          <w:b/>
          <w:sz w:val="32"/>
          <w:szCs w:val="24"/>
        </w:rPr>
        <w:t>5</w:t>
      </w:r>
      <w:r w:rsidRPr="00A72EAF">
        <w:rPr>
          <w:rFonts w:ascii="华文中宋" w:eastAsia="华文中宋" w:hAnsi="华文中宋"/>
          <w:b/>
          <w:sz w:val="32"/>
          <w:szCs w:val="24"/>
        </w:rPr>
        <w:t>～201</w:t>
      </w:r>
      <w:r w:rsidRPr="00A72EAF">
        <w:rPr>
          <w:rFonts w:ascii="华文中宋" w:eastAsia="华文中宋" w:hAnsi="华文中宋" w:hint="eastAsia"/>
          <w:b/>
          <w:sz w:val="32"/>
          <w:szCs w:val="24"/>
        </w:rPr>
        <w:t>6</w:t>
      </w:r>
      <w:r w:rsidRPr="00A72EAF">
        <w:rPr>
          <w:rFonts w:ascii="华文中宋" w:eastAsia="华文中宋" w:hAnsi="华文中宋"/>
          <w:b/>
          <w:sz w:val="32"/>
          <w:szCs w:val="24"/>
        </w:rPr>
        <w:t>学年度</w:t>
      </w:r>
    </w:p>
    <w:p w:rsidR="00A72EAF" w:rsidRPr="00A72EAF" w:rsidRDefault="00A72EAF" w:rsidP="00A72EAF">
      <w:pPr>
        <w:jc w:val="center"/>
        <w:rPr>
          <w:rFonts w:ascii="华文中宋" w:eastAsia="华文中宋" w:hAnsi="华文中宋"/>
          <w:b/>
          <w:sz w:val="32"/>
          <w:szCs w:val="24"/>
        </w:rPr>
      </w:pPr>
      <w:r w:rsidRPr="00A72EAF">
        <w:rPr>
          <w:rFonts w:ascii="华文中宋" w:eastAsia="华文中宋" w:hAnsi="华文中宋" w:hint="eastAsia"/>
          <w:b/>
          <w:sz w:val="32"/>
          <w:szCs w:val="24"/>
        </w:rPr>
        <w:t>中北</w:t>
      </w:r>
      <w:r w:rsidRPr="00A72EAF">
        <w:rPr>
          <w:rFonts w:ascii="华文中宋" w:eastAsia="华文中宋" w:hAnsi="华文中宋"/>
          <w:b/>
          <w:sz w:val="32"/>
          <w:szCs w:val="24"/>
        </w:rPr>
        <w:t>大学信息公开工作年度报告</w:t>
      </w:r>
    </w:p>
    <w:p w:rsidR="00A60A23" w:rsidRDefault="00A60A23" w:rsidP="00A60A23">
      <w:pPr>
        <w:rPr>
          <w:rFonts w:ascii="华文仿宋" w:eastAsia="华文仿宋" w:hAnsi="华文仿宋"/>
          <w:sz w:val="24"/>
          <w:szCs w:val="24"/>
        </w:rPr>
      </w:pPr>
    </w:p>
    <w:p w:rsidR="002F64DD" w:rsidRDefault="00A72EAF" w:rsidP="002F64DD">
      <w:pPr>
        <w:ind w:firstLineChars="200" w:firstLine="480"/>
        <w:rPr>
          <w:rFonts w:ascii="华文仿宋" w:eastAsia="华文仿宋" w:hAnsi="华文仿宋"/>
          <w:sz w:val="24"/>
          <w:szCs w:val="24"/>
        </w:rPr>
      </w:pPr>
      <w:r w:rsidRPr="00A72EAF">
        <w:rPr>
          <w:rFonts w:ascii="华文仿宋" w:eastAsia="华文仿宋" w:hAnsi="华文仿宋"/>
          <w:sz w:val="24"/>
          <w:szCs w:val="24"/>
        </w:rPr>
        <w:t>本报告根据《高等学校信息公开办法》</w:t>
      </w:r>
      <w:r w:rsidR="00BE40C3">
        <w:rPr>
          <w:rFonts w:ascii="华文仿宋" w:eastAsia="华文仿宋" w:hAnsi="华文仿宋" w:hint="eastAsia"/>
          <w:sz w:val="24"/>
          <w:szCs w:val="24"/>
        </w:rPr>
        <w:t>和《山西省教育厅关于贯彻教育部精神做好高校信息公开工作年度报告工作的通知》</w:t>
      </w:r>
      <w:r w:rsidRPr="00A72EAF">
        <w:rPr>
          <w:rFonts w:ascii="华文仿宋" w:eastAsia="华文仿宋" w:hAnsi="华文仿宋"/>
          <w:sz w:val="24"/>
          <w:szCs w:val="24"/>
        </w:rPr>
        <w:t>要求，</w:t>
      </w:r>
      <w:r w:rsidR="00A60A23" w:rsidRPr="00A60A23">
        <w:rPr>
          <w:rFonts w:ascii="华文仿宋" w:eastAsia="华文仿宋" w:hAnsi="华文仿宋" w:hint="eastAsia"/>
          <w:sz w:val="24"/>
          <w:szCs w:val="24"/>
        </w:rPr>
        <w:t>进一步做好</w:t>
      </w:r>
      <w:r w:rsidR="00A60A23">
        <w:rPr>
          <w:rFonts w:ascii="华文仿宋" w:eastAsia="华文仿宋" w:hAnsi="华文仿宋" w:hint="eastAsia"/>
          <w:sz w:val="24"/>
          <w:szCs w:val="24"/>
        </w:rPr>
        <w:t>中北</w:t>
      </w:r>
      <w:r w:rsidR="00A60A23" w:rsidRPr="00A60A23">
        <w:rPr>
          <w:rFonts w:ascii="华文仿宋" w:eastAsia="华文仿宋" w:hAnsi="华文仿宋" w:hint="eastAsia"/>
          <w:sz w:val="24"/>
          <w:szCs w:val="24"/>
        </w:rPr>
        <w:t>大学信息公开工作，学校依据校内各单位</w:t>
      </w:r>
      <w:r w:rsidR="00A60A23" w:rsidRPr="00A60A23">
        <w:rPr>
          <w:rFonts w:ascii="华文仿宋" w:eastAsia="华文仿宋" w:hAnsi="华文仿宋"/>
          <w:sz w:val="24"/>
          <w:szCs w:val="24"/>
        </w:rPr>
        <w:t>20</w:t>
      </w:r>
      <w:r w:rsidR="00A60A23">
        <w:rPr>
          <w:rFonts w:ascii="华文仿宋" w:eastAsia="华文仿宋" w:hAnsi="华文仿宋" w:hint="eastAsia"/>
          <w:sz w:val="24"/>
          <w:szCs w:val="24"/>
        </w:rPr>
        <w:t>16</w:t>
      </w:r>
      <w:r w:rsidR="00A60A23" w:rsidRPr="00A60A23">
        <w:rPr>
          <w:rFonts w:ascii="华文仿宋" w:eastAsia="华文仿宋" w:hAnsi="华文仿宋"/>
          <w:sz w:val="24"/>
          <w:szCs w:val="24"/>
        </w:rPr>
        <w:t>年度信息公开情况编制本报告。</w:t>
      </w:r>
    </w:p>
    <w:p w:rsidR="002F64DD" w:rsidRDefault="00A72EAF" w:rsidP="002F64DD">
      <w:pPr>
        <w:ind w:firstLineChars="200" w:firstLine="480"/>
        <w:rPr>
          <w:rFonts w:ascii="华文仿宋" w:eastAsia="华文仿宋" w:hAnsi="华文仿宋"/>
          <w:sz w:val="24"/>
          <w:szCs w:val="24"/>
        </w:rPr>
      </w:pPr>
      <w:r w:rsidRPr="00A72EAF">
        <w:rPr>
          <w:rFonts w:ascii="华文仿宋" w:eastAsia="华文仿宋" w:hAnsi="华文仿宋"/>
          <w:sz w:val="24"/>
          <w:szCs w:val="24"/>
        </w:rPr>
        <w:t>全文内容包括概述，信息主动公开情况，依申请公开和不予公开情况，对信息公开的评议情况，信息公开工作的主要经验、问题及改进措施，其他需要报告的事项</w:t>
      </w:r>
      <w:r w:rsidR="00A60A23">
        <w:rPr>
          <w:rFonts w:ascii="华文仿宋" w:eastAsia="华文仿宋" w:hAnsi="华文仿宋" w:hint="eastAsia"/>
          <w:sz w:val="24"/>
          <w:szCs w:val="24"/>
        </w:rPr>
        <w:t>等六部分内容</w:t>
      </w:r>
      <w:r w:rsidRPr="00A72EAF">
        <w:rPr>
          <w:rFonts w:ascii="华文仿宋" w:eastAsia="华文仿宋" w:hAnsi="华文仿宋"/>
          <w:sz w:val="24"/>
          <w:szCs w:val="24"/>
        </w:rPr>
        <w:t>。</w:t>
      </w:r>
    </w:p>
    <w:p w:rsidR="00CD7998" w:rsidRDefault="00A72EAF" w:rsidP="002F64DD">
      <w:pPr>
        <w:ind w:firstLineChars="200" w:firstLine="480"/>
        <w:rPr>
          <w:rFonts w:ascii="华文仿宋" w:eastAsia="华文仿宋" w:hAnsi="华文仿宋"/>
          <w:sz w:val="24"/>
          <w:szCs w:val="24"/>
        </w:rPr>
      </w:pPr>
      <w:r w:rsidRPr="00A72EAF">
        <w:rPr>
          <w:rFonts w:ascii="华文仿宋" w:eastAsia="华文仿宋" w:hAnsi="华文仿宋"/>
          <w:sz w:val="24"/>
          <w:szCs w:val="24"/>
        </w:rPr>
        <w:t>本报告中所列数据的统计期限自201</w:t>
      </w:r>
      <w:r w:rsidRPr="00A72EAF">
        <w:rPr>
          <w:rFonts w:ascii="华文仿宋" w:eastAsia="华文仿宋" w:hAnsi="华文仿宋" w:hint="eastAsia"/>
          <w:sz w:val="24"/>
          <w:szCs w:val="24"/>
        </w:rPr>
        <w:t>5</w:t>
      </w:r>
      <w:r w:rsidRPr="00A72EAF">
        <w:rPr>
          <w:rFonts w:ascii="华文仿宋" w:eastAsia="华文仿宋" w:hAnsi="华文仿宋"/>
          <w:sz w:val="24"/>
          <w:szCs w:val="24"/>
        </w:rPr>
        <w:t>年9月1日起，至201</w:t>
      </w:r>
      <w:r w:rsidRPr="00A72EAF">
        <w:rPr>
          <w:rFonts w:ascii="华文仿宋" w:eastAsia="华文仿宋" w:hAnsi="华文仿宋" w:hint="eastAsia"/>
          <w:sz w:val="24"/>
          <w:szCs w:val="24"/>
        </w:rPr>
        <w:t>6</w:t>
      </w:r>
      <w:r w:rsidRPr="00A72EAF">
        <w:rPr>
          <w:rFonts w:ascii="华文仿宋" w:eastAsia="华文仿宋" w:hAnsi="华文仿宋"/>
          <w:sz w:val="24"/>
          <w:szCs w:val="24"/>
        </w:rPr>
        <w:t>年8月31日止。如对报告有任何疑问，请与</w:t>
      </w:r>
      <w:r w:rsidRPr="00A72EAF">
        <w:rPr>
          <w:rFonts w:ascii="华文仿宋" w:eastAsia="华文仿宋" w:hAnsi="华文仿宋" w:hint="eastAsia"/>
          <w:sz w:val="24"/>
          <w:szCs w:val="24"/>
        </w:rPr>
        <w:t>中北</w:t>
      </w:r>
      <w:r w:rsidRPr="00A72EAF">
        <w:rPr>
          <w:rFonts w:ascii="华文仿宋" w:eastAsia="华文仿宋" w:hAnsi="华文仿宋"/>
          <w:sz w:val="24"/>
          <w:szCs w:val="24"/>
        </w:rPr>
        <w:t>大学校长办公室联系（</w:t>
      </w:r>
      <w:r w:rsidRPr="00A72EAF">
        <w:rPr>
          <w:rFonts w:ascii="华文仿宋" w:eastAsia="华文仿宋" w:hAnsi="华文仿宋" w:hint="eastAsia"/>
          <w:sz w:val="24"/>
          <w:szCs w:val="24"/>
        </w:rPr>
        <w:t>地址：山西太原学院路3号，邮编：030051，联系电话：0351-3925290，Email：</w:t>
      </w:r>
      <w:hyperlink r:id="rId6" w:history="1">
        <w:r w:rsidRPr="00E207DC">
          <w:rPr>
            <w:rFonts w:hint="eastAsia"/>
          </w:rPr>
          <w:t>nuc@nuc.edu.cn</w:t>
        </w:r>
      </w:hyperlink>
      <w:r w:rsidRPr="00A72EAF">
        <w:rPr>
          <w:rFonts w:ascii="华文仿宋" w:eastAsia="华文仿宋" w:hAnsi="华文仿宋" w:hint="eastAsia"/>
          <w:sz w:val="24"/>
          <w:szCs w:val="24"/>
        </w:rPr>
        <w:t>）</w:t>
      </w:r>
      <w:r>
        <w:rPr>
          <w:rFonts w:ascii="华文仿宋" w:eastAsia="华文仿宋" w:hAnsi="华文仿宋" w:hint="eastAsia"/>
          <w:sz w:val="24"/>
          <w:szCs w:val="24"/>
        </w:rPr>
        <w:t>。</w:t>
      </w:r>
    </w:p>
    <w:p w:rsidR="00BE40C3" w:rsidRPr="00BE40C3" w:rsidRDefault="00BE40C3" w:rsidP="00BE40C3">
      <w:pPr>
        <w:ind w:firstLineChars="200" w:firstLine="480"/>
        <w:rPr>
          <w:rFonts w:ascii="华文仿宋" w:eastAsia="华文仿宋" w:hAnsi="华文仿宋"/>
          <w:sz w:val="24"/>
          <w:szCs w:val="24"/>
        </w:rPr>
      </w:pPr>
      <w:r w:rsidRPr="00BE40C3">
        <w:rPr>
          <w:rFonts w:ascii="华文仿宋" w:eastAsia="华文仿宋" w:hAnsi="华文仿宋" w:hint="eastAsia"/>
          <w:sz w:val="24"/>
          <w:szCs w:val="24"/>
        </w:rPr>
        <w:t>一、概述</w:t>
      </w:r>
    </w:p>
    <w:p w:rsidR="00BE40C3" w:rsidRPr="00BE40C3" w:rsidRDefault="00BE40C3" w:rsidP="00BE40C3">
      <w:pPr>
        <w:ind w:firstLineChars="200" w:firstLine="480"/>
        <w:rPr>
          <w:rFonts w:ascii="华文仿宋" w:eastAsia="华文仿宋" w:hAnsi="华文仿宋"/>
          <w:sz w:val="24"/>
          <w:szCs w:val="24"/>
        </w:rPr>
      </w:pPr>
      <w:r w:rsidRPr="00BE40C3">
        <w:rPr>
          <w:rFonts w:ascii="华文仿宋" w:eastAsia="华文仿宋" w:hAnsi="华文仿宋"/>
          <w:sz w:val="24"/>
          <w:szCs w:val="24"/>
        </w:rPr>
        <w:t>2015～2016学年，中北大学认真执行《高等学校信息公开办法》（以下简称《办法》）及</w:t>
      </w:r>
      <w:r>
        <w:rPr>
          <w:rFonts w:ascii="华文仿宋" w:eastAsia="华文仿宋" w:hAnsi="华文仿宋" w:hint="eastAsia"/>
          <w:sz w:val="24"/>
          <w:szCs w:val="24"/>
        </w:rPr>
        <w:t>省教育厅</w:t>
      </w:r>
      <w:r w:rsidRPr="00BE40C3">
        <w:rPr>
          <w:rFonts w:ascii="华文仿宋" w:eastAsia="华文仿宋" w:hAnsi="华文仿宋"/>
          <w:sz w:val="24"/>
          <w:szCs w:val="24"/>
        </w:rPr>
        <w:t>关于高校信息公开工作的各项部署，遵循公正、公平、便民的原则，进一步转变工作作风，积极推进学校信息公开工作，主动公开、申请及答复等各项工作进展顺利，重点领域信息公开工作取得新进展。</w:t>
      </w:r>
    </w:p>
    <w:p w:rsidR="00BE40C3" w:rsidRPr="00BE40C3" w:rsidRDefault="00BE40C3" w:rsidP="00BE40C3">
      <w:pPr>
        <w:ind w:firstLineChars="200" w:firstLine="480"/>
        <w:rPr>
          <w:rFonts w:ascii="华文仿宋" w:eastAsia="华文仿宋" w:hAnsi="华文仿宋"/>
          <w:sz w:val="24"/>
          <w:szCs w:val="24"/>
        </w:rPr>
      </w:pPr>
      <w:r w:rsidRPr="00BE40C3">
        <w:rPr>
          <w:rFonts w:ascii="华文仿宋" w:eastAsia="华文仿宋" w:hAnsi="华文仿宋" w:hint="eastAsia"/>
          <w:sz w:val="24"/>
          <w:szCs w:val="24"/>
        </w:rPr>
        <w:t>（一）进一步强化信息公开意识，完善信息公开机制</w:t>
      </w:r>
      <w:r w:rsidRPr="00BE40C3">
        <w:rPr>
          <w:rFonts w:ascii="华文仿宋" w:eastAsia="华文仿宋" w:hAnsi="华文仿宋"/>
          <w:sz w:val="24"/>
          <w:szCs w:val="24"/>
        </w:rPr>
        <w:t xml:space="preserve">  </w:t>
      </w:r>
    </w:p>
    <w:p w:rsidR="00223617" w:rsidRPr="00223617" w:rsidRDefault="00BE40C3" w:rsidP="00223617">
      <w:pPr>
        <w:ind w:firstLineChars="200" w:firstLine="480"/>
        <w:rPr>
          <w:rFonts w:ascii="华文仿宋" w:eastAsia="华文仿宋" w:hAnsi="华文仿宋"/>
          <w:sz w:val="24"/>
          <w:szCs w:val="24"/>
        </w:rPr>
      </w:pPr>
      <w:r w:rsidRPr="00BE40C3">
        <w:rPr>
          <w:rFonts w:ascii="华文仿宋" w:eastAsia="华文仿宋" w:hAnsi="华文仿宋" w:hint="eastAsia"/>
          <w:sz w:val="24"/>
          <w:szCs w:val="24"/>
        </w:rPr>
        <w:t>按照《教育部关于公布</w:t>
      </w:r>
      <w:r w:rsidRPr="00BE40C3">
        <w:rPr>
          <w:rFonts w:ascii="华文仿宋" w:eastAsia="华文仿宋" w:hAnsi="华文仿宋"/>
          <w:sz w:val="24"/>
          <w:szCs w:val="24"/>
        </w:rPr>
        <w:t>&lt;高等学校信息公开事项清单&gt;的通知》（教办函〔2014〕23号）</w:t>
      </w:r>
      <w:r w:rsidR="00E8284B" w:rsidRPr="00BE40C3">
        <w:rPr>
          <w:rFonts w:ascii="华文仿宋" w:eastAsia="华文仿宋" w:hAnsi="华文仿宋"/>
          <w:sz w:val="24"/>
          <w:szCs w:val="24"/>
        </w:rPr>
        <w:t>（以下简称《</w:t>
      </w:r>
      <w:r w:rsidR="00E8284B">
        <w:rPr>
          <w:rFonts w:ascii="华文仿宋" w:eastAsia="华文仿宋" w:hAnsi="华文仿宋" w:hint="eastAsia"/>
          <w:sz w:val="24"/>
          <w:szCs w:val="24"/>
        </w:rPr>
        <w:t>清单</w:t>
      </w:r>
      <w:r w:rsidR="00E8284B" w:rsidRPr="00BE40C3">
        <w:rPr>
          <w:rFonts w:ascii="华文仿宋" w:eastAsia="华文仿宋" w:hAnsi="华文仿宋"/>
          <w:sz w:val="24"/>
          <w:szCs w:val="24"/>
        </w:rPr>
        <w:t>》）</w:t>
      </w:r>
      <w:r w:rsidRPr="00BE40C3">
        <w:rPr>
          <w:rFonts w:ascii="华文仿宋" w:eastAsia="华文仿宋" w:hAnsi="华文仿宋"/>
          <w:sz w:val="24"/>
          <w:szCs w:val="24"/>
        </w:rPr>
        <w:t>、《</w:t>
      </w:r>
      <w:r w:rsidR="00223617">
        <w:rPr>
          <w:rFonts w:ascii="华文仿宋" w:eastAsia="华文仿宋" w:hAnsi="华文仿宋" w:hint="eastAsia"/>
          <w:sz w:val="24"/>
          <w:szCs w:val="24"/>
        </w:rPr>
        <w:t>山西省教育厅关于贯彻教育部精神做好高校信息公开工作年度报告工作的通知</w:t>
      </w:r>
      <w:r w:rsidRPr="00BE40C3">
        <w:rPr>
          <w:rFonts w:ascii="华文仿宋" w:eastAsia="华文仿宋" w:hAnsi="华文仿宋"/>
          <w:sz w:val="24"/>
          <w:szCs w:val="24"/>
        </w:rPr>
        <w:t>》（</w:t>
      </w:r>
      <w:r w:rsidR="00223617">
        <w:rPr>
          <w:rFonts w:ascii="华文仿宋" w:eastAsia="华文仿宋" w:hAnsi="华文仿宋" w:hint="eastAsia"/>
          <w:sz w:val="24"/>
          <w:szCs w:val="24"/>
        </w:rPr>
        <w:t>晋</w:t>
      </w:r>
      <w:r w:rsidRPr="00BE40C3">
        <w:rPr>
          <w:rFonts w:ascii="华文仿宋" w:eastAsia="华文仿宋" w:hAnsi="华文仿宋"/>
          <w:sz w:val="24"/>
          <w:szCs w:val="24"/>
        </w:rPr>
        <w:t>教办函〔201</w:t>
      </w:r>
      <w:r w:rsidR="00223617">
        <w:rPr>
          <w:rFonts w:ascii="华文仿宋" w:eastAsia="华文仿宋" w:hAnsi="华文仿宋" w:hint="eastAsia"/>
          <w:sz w:val="24"/>
          <w:szCs w:val="24"/>
        </w:rPr>
        <w:t>6</w:t>
      </w:r>
      <w:r w:rsidRPr="00BE40C3">
        <w:rPr>
          <w:rFonts w:ascii="华文仿宋" w:eastAsia="华文仿宋" w:hAnsi="华文仿宋"/>
          <w:sz w:val="24"/>
          <w:szCs w:val="24"/>
        </w:rPr>
        <w:t>〕</w:t>
      </w:r>
      <w:r w:rsidR="00223617">
        <w:rPr>
          <w:rFonts w:ascii="华文仿宋" w:eastAsia="华文仿宋" w:hAnsi="华文仿宋" w:hint="eastAsia"/>
          <w:sz w:val="24"/>
          <w:szCs w:val="24"/>
        </w:rPr>
        <w:t>32</w:t>
      </w:r>
      <w:r w:rsidRPr="00BE40C3">
        <w:rPr>
          <w:rFonts w:ascii="华文仿宋" w:eastAsia="华文仿宋" w:hAnsi="华文仿宋"/>
          <w:sz w:val="24"/>
          <w:szCs w:val="24"/>
        </w:rPr>
        <w:t>号）</w:t>
      </w:r>
      <w:r w:rsidR="00223617" w:rsidRPr="00223617">
        <w:rPr>
          <w:rFonts w:ascii="华文仿宋" w:eastAsia="华文仿宋" w:hAnsi="华文仿宋" w:hint="eastAsia"/>
          <w:sz w:val="24"/>
          <w:szCs w:val="24"/>
        </w:rPr>
        <w:t>要求，学校进一步明确信息公开的事项，规范信息公开的发布方式和流程，及时公开相关信息并规范编</w:t>
      </w:r>
      <w:r w:rsidR="00223617" w:rsidRPr="00223617">
        <w:rPr>
          <w:rFonts w:ascii="华文仿宋" w:eastAsia="华文仿宋" w:hAnsi="华文仿宋" w:hint="eastAsia"/>
          <w:sz w:val="24"/>
          <w:szCs w:val="24"/>
        </w:rPr>
        <w:lastRenderedPageBreak/>
        <w:t>制信息公开工作年度报告。依规处理信息公开申请。</w:t>
      </w:r>
      <w:r w:rsidR="00223617">
        <w:rPr>
          <w:rFonts w:ascii="华文仿宋" w:eastAsia="华文仿宋" w:hAnsi="华文仿宋"/>
          <w:sz w:val="24"/>
          <w:szCs w:val="24"/>
        </w:rPr>
        <w:t>201</w:t>
      </w:r>
      <w:r w:rsidR="00223617">
        <w:rPr>
          <w:rFonts w:ascii="华文仿宋" w:eastAsia="华文仿宋" w:hAnsi="华文仿宋" w:hint="eastAsia"/>
          <w:sz w:val="24"/>
          <w:szCs w:val="24"/>
        </w:rPr>
        <w:t>5</w:t>
      </w:r>
      <w:r w:rsidR="00223617" w:rsidRPr="00223617">
        <w:rPr>
          <w:rFonts w:ascii="华文仿宋" w:eastAsia="华文仿宋" w:hAnsi="华文仿宋" w:hint="eastAsia"/>
          <w:sz w:val="24"/>
          <w:szCs w:val="24"/>
        </w:rPr>
        <w:t>～</w:t>
      </w:r>
      <w:r w:rsidR="00223617" w:rsidRPr="00223617">
        <w:rPr>
          <w:rFonts w:ascii="华文仿宋" w:eastAsia="华文仿宋" w:hAnsi="华文仿宋"/>
          <w:sz w:val="24"/>
          <w:szCs w:val="24"/>
        </w:rPr>
        <w:t>201</w:t>
      </w:r>
      <w:r w:rsidR="00223617">
        <w:rPr>
          <w:rFonts w:ascii="华文仿宋" w:eastAsia="华文仿宋" w:hAnsi="华文仿宋" w:hint="eastAsia"/>
          <w:sz w:val="24"/>
          <w:szCs w:val="24"/>
        </w:rPr>
        <w:t>6</w:t>
      </w:r>
      <w:r w:rsidR="00223617" w:rsidRPr="00223617">
        <w:rPr>
          <w:rFonts w:ascii="华文仿宋" w:eastAsia="华文仿宋" w:hAnsi="华文仿宋"/>
          <w:sz w:val="24"/>
          <w:szCs w:val="24"/>
        </w:rPr>
        <w:t>学年，学校信息公开领导小组不断建立健全科学高效的工作机制，研究部署全校信息公开工作，及时解决工作中出现的复杂疑难问题。</w:t>
      </w:r>
    </w:p>
    <w:p w:rsidR="00223617" w:rsidRPr="00223617" w:rsidRDefault="00223617" w:rsidP="00223617">
      <w:pPr>
        <w:ind w:firstLineChars="200" w:firstLine="480"/>
        <w:rPr>
          <w:rFonts w:ascii="华文仿宋" w:eastAsia="华文仿宋" w:hAnsi="华文仿宋"/>
          <w:sz w:val="24"/>
          <w:szCs w:val="24"/>
        </w:rPr>
      </w:pPr>
      <w:r w:rsidRPr="00223617">
        <w:rPr>
          <w:rFonts w:ascii="华文仿宋" w:eastAsia="华文仿宋" w:hAnsi="华文仿宋" w:hint="eastAsia"/>
          <w:sz w:val="24"/>
          <w:szCs w:val="24"/>
        </w:rPr>
        <w:t>（二）进一步推进重点领域信息公开</w:t>
      </w:r>
    </w:p>
    <w:p w:rsidR="00223617" w:rsidRDefault="00223617" w:rsidP="00223617">
      <w:pPr>
        <w:ind w:firstLineChars="200" w:firstLine="480"/>
        <w:rPr>
          <w:rFonts w:ascii="华文仿宋" w:eastAsia="华文仿宋" w:hAnsi="华文仿宋"/>
          <w:sz w:val="24"/>
          <w:szCs w:val="24"/>
        </w:rPr>
      </w:pPr>
      <w:r w:rsidRPr="00223617">
        <w:rPr>
          <w:rFonts w:ascii="华文仿宋" w:eastAsia="华文仿宋" w:hAnsi="华文仿宋" w:hint="eastAsia"/>
          <w:sz w:val="24"/>
          <w:szCs w:val="24"/>
        </w:rPr>
        <w:t>进一步规范财务、招生、人事等重点领域的信息公开。</w:t>
      </w:r>
    </w:p>
    <w:p w:rsidR="00A72EAF" w:rsidRDefault="00223617" w:rsidP="00223617">
      <w:pPr>
        <w:ind w:firstLineChars="200" w:firstLine="480"/>
        <w:rPr>
          <w:rFonts w:ascii="华文仿宋" w:eastAsia="华文仿宋" w:hAnsi="华文仿宋"/>
          <w:sz w:val="24"/>
          <w:szCs w:val="24"/>
        </w:rPr>
      </w:pPr>
      <w:r w:rsidRPr="00223617">
        <w:rPr>
          <w:rFonts w:ascii="华文仿宋" w:eastAsia="华文仿宋" w:hAnsi="华文仿宋" w:hint="eastAsia"/>
          <w:sz w:val="24"/>
          <w:szCs w:val="24"/>
        </w:rPr>
        <w:t>严格执行教育收费公示制度，主动公开学校预算、决算财务信息。积极拓展渠道，及时公开本科生、研究生招生信息。严格执行职称评审、招聘等人事信息公开要求，及时公开相关信息。</w:t>
      </w:r>
    </w:p>
    <w:p w:rsidR="00223617" w:rsidRPr="00223617" w:rsidRDefault="00223617" w:rsidP="00223617">
      <w:pPr>
        <w:ind w:firstLineChars="200" w:firstLine="480"/>
        <w:rPr>
          <w:rFonts w:ascii="华文仿宋" w:eastAsia="华文仿宋" w:hAnsi="华文仿宋"/>
          <w:sz w:val="24"/>
          <w:szCs w:val="24"/>
        </w:rPr>
      </w:pPr>
      <w:r w:rsidRPr="00223617">
        <w:rPr>
          <w:rFonts w:ascii="华文仿宋" w:eastAsia="华文仿宋" w:hAnsi="华文仿宋" w:hint="eastAsia"/>
          <w:sz w:val="24"/>
          <w:szCs w:val="24"/>
        </w:rPr>
        <w:t>（三）积极拓展信息公开的渠道和内容</w:t>
      </w:r>
    </w:p>
    <w:p w:rsidR="00223617" w:rsidRDefault="00223617" w:rsidP="00223617">
      <w:pPr>
        <w:ind w:firstLineChars="200" w:firstLine="480"/>
        <w:rPr>
          <w:rFonts w:ascii="华文仿宋" w:eastAsia="华文仿宋" w:hAnsi="华文仿宋"/>
          <w:sz w:val="24"/>
          <w:szCs w:val="24"/>
        </w:rPr>
      </w:pPr>
      <w:r w:rsidRPr="00223617">
        <w:rPr>
          <w:rFonts w:ascii="华文仿宋" w:eastAsia="华文仿宋" w:hAnsi="华文仿宋" w:hint="eastAsia"/>
          <w:sz w:val="24"/>
          <w:szCs w:val="24"/>
        </w:rPr>
        <w:t>在以学校官方网站（</w:t>
      </w:r>
      <w:r w:rsidRPr="00223617">
        <w:rPr>
          <w:rFonts w:ascii="华文仿宋" w:eastAsia="华文仿宋" w:hAnsi="华文仿宋"/>
          <w:sz w:val="24"/>
          <w:szCs w:val="24"/>
        </w:rPr>
        <w:t>http://www.</w:t>
      </w:r>
      <w:r>
        <w:rPr>
          <w:rFonts w:ascii="华文仿宋" w:eastAsia="华文仿宋" w:hAnsi="华文仿宋" w:hint="eastAsia"/>
          <w:sz w:val="24"/>
          <w:szCs w:val="24"/>
        </w:rPr>
        <w:t>nuc</w:t>
      </w:r>
      <w:r w:rsidRPr="00223617">
        <w:rPr>
          <w:rFonts w:ascii="华文仿宋" w:eastAsia="华文仿宋" w:hAnsi="华文仿宋"/>
          <w:sz w:val="24"/>
          <w:szCs w:val="24"/>
        </w:rPr>
        <w:t>.edu.cn）和校内信息门户网站（http://i.nuc.edu.cn/default_new.html）作为信息公开主渠道的同时，积极开拓各单位的信息发布渠道，并借助微博、微信平台，及时发布相关信息。</w:t>
      </w:r>
    </w:p>
    <w:p w:rsidR="00FD1674" w:rsidRDefault="00FD1674" w:rsidP="00FD1674">
      <w:pPr>
        <w:ind w:firstLineChars="200" w:firstLine="480"/>
        <w:rPr>
          <w:rFonts w:ascii="华文仿宋" w:eastAsia="华文仿宋" w:hAnsi="华文仿宋"/>
          <w:sz w:val="24"/>
          <w:szCs w:val="24"/>
        </w:rPr>
      </w:pPr>
      <w:r w:rsidRPr="00FD1674">
        <w:rPr>
          <w:rFonts w:ascii="华文仿宋" w:eastAsia="华文仿宋" w:hAnsi="华文仿宋" w:hint="eastAsia"/>
          <w:sz w:val="24"/>
          <w:szCs w:val="24"/>
        </w:rPr>
        <w:t>二、信息主动公开情况</w:t>
      </w:r>
      <w:r w:rsidRPr="00FD1674">
        <w:rPr>
          <w:rFonts w:ascii="华文仿宋" w:eastAsia="华文仿宋" w:hAnsi="华文仿宋"/>
          <w:sz w:val="24"/>
          <w:szCs w:val="24"/>
        </w:rPr>
        <w:t xml:space="preserve">  </w:t>
      </w:r>
    </w:p>
    <w:p w:rsidR="00FD1674" w:rsidRDefault="00FD1674" w:rsidP="00FD1674">
      <w:pPr>
        <w:ind w:firstLineChars="200" w:firstLine="480"/>
        <w:rPr>
          <w:rFonts w:ascii="华文仿宋" w:eastAsia="华文仿宋" w:hAnsi="华文仿宋"/>
          <w:sz w:val="24"/>
          <w:szCs w:val="24"/>
        </w:rPr>
      </w:pPr>
      <w:r w:rsidRPr="00FD1674">
        <w:rPr>
          <w:rFonts w:ascii="华文仿宋" w:eastAsia="华文仿宋" w:hAnsi="华文仿宋" w:hint="eastAsia"/>
          <w:sz w:val="24"/>
          <w:szCs w:val="24"/>
        </w:rPr>
        <w:t>（一）通过门户网站公开信息情况</w:t>
      </w:r>
      <w:r w:rsidRPr="00FD1674">
        <w:rPr>
          <w:rFonts w:ascii="华文仿宋" w:eastAsia="华文仿宋" w:hAnsi="华文仿宋"/>
          <w:sz w:val="24"/>
          <w:szCs w:val="24"/>
        </w:rPr>
        <w:t xml:space="preserve">  </w:t>
      </w:r>
    </w:p>
    <w:p w:rsidR="00FD1674" w:rsidRDefault="00FD1674" w:rsidP="00FD1674">
      <w:pPr>
        <w:ind w:firstLineChars="200" w:firstLine="480"/>
        <w:rPr>
          <w:rFonts w:ascii="华文仿宋" w:eastAsia="华文仿宋" w:hAnsi="华文仿宋"/>
          <w:sz w:val="24"/>
          <w:szCs w:val="24"/>
        </w:rPr>
      </w:pPr>
      <w:r>
        <w:rPr>
          <w:rFonts w:ascii="华文仿宋" w:eastAsia="华文仿宋" w:hAnsi="华文仿宋"/>
          <w:sz w:val="24"/>
          <w:szCs w:val="24"/>
        </w:rPr>
        <w:t>201</w:t>
      </w:r>
      <w:r>
        <w:rPr>
          <w:rFonts w:ascii="华文仿宋" w:eastAsia="华文仿宋" w:hAnsi="华文仿宋" w:hint="eastAsia"/>
          <w:sz w:val="24"/>
          <w:szCs w:val="24"/>
        </w:rPr>
        <w:t>5</w:t>
      </w:r>
      <w:r w:rsidRPr="00FD1674">
        <w:rPr>
          <w:rFonts w:ascii="华文仿宋" w:eastAsia="华文仿宋" w:hAnsi="华文仿宋" w:hint="eastAsia"/>
          <w:sz w:val="24"/>
          <w:szCs w:val="24"/>
        </w:rPr>
        <w:t>～</w:t>
      </w:r>
      <w:r w:rsidRPr="00FD1674">
        <w:rPr>
          <w:rFonts w:ascii="华文仿宋" w:eastAsia="华文仿宋" w:hAnsi="华文仿宋"/>
          <w:sz w:val="24"/>
          <w:szCs w:val="24"/>
        </w:rPr>
        <w:t>201</w:t>
      </w:r>
      <w:r>
        <w:rPr>
          <w:rFonts w:ascii="华文仿宋" w:eastAsia="华文仿宋" w:hAnsi="华文仿宋" w:hint="eastAsia"/>
          <w:sz w:val="24"/>
          <w:szCs w:val="24"/>
        </w:rPr>
        <w:t>6</w:t>
      </w:r>
      <w:r w:rsidRPr="00FD1674">
        <w:rPr>
          <w:rFonts w:ascii="华文仿宋" w:eastAsia="华文仿宋" w:hAnsi="华文仿宋" w:hint="eastAsia"/>
          <w:sz w:val="24"/>
          <w:szCs w:val="24"/>
        </w:rPr>
        <w:t>学年，通过学校官方网站以及校内信息门户网站的有关栏目公开信息</w:t>
      </w:r>
      <w:r w:rsidR="00592A06">
        <w:rPr>
          <w:rFonts w:ascii="华文仿宋" w:eastAsia="华文仿宋" w:hAnsi="华文仿宋" w:hint="eastAsia"/>
          <w:sz w:val="24"/>
          <w:szCs w:val="24"/>
        </w:rPr>
        <w:t>2182余</w:t>
      </w:r>
      <w:r w:rsidRPr="00FD1674">
        <w:rPr>
          <w:rFonts w:ascii="华文仿宋" w:eastAsia="华文仿宋" w:hAnsi="华文仿宋" w:hint="eastAsia"/>
          <w:sz w:val="24"/>
          <w:szCs w:val="24"/>
        </w:rPr>
        <w:t>条，</w:t>
      </w:r>
      <w:r w:rsidR="00592A06">
        <w:rPr>
          <w:rFonts w:ascii="华文仿宋" w:eastAsia="华文仿宋" w:hAnsi="华文仿宋" w:hint="eastAsia"/>
          <w:sz w:val="24"/>
          <w:szCs w:val="24"/>
        </w:rPr>
        <w:t>校内公文</w:t>
      </w:r>
      <w:r w:rsidRPr="00FD1674">
        <w:rPr>
          <w:rFonts w:ascii="华文仿宋" w:eastAsia="华文仿宋" w:hAnsi="华文仿宋" w:hint="eastAsia"/>
          <w:sz w:val="24"/>
          <w:szCs w:val="24"/>
        </w:rPr>
        <w:t>全文电子化率为</w:t>
      </w:r>
      <w:r w:rsidRPr="00FD1674">
        <w:rPr>
          <w:rFonts w:ascii="华文仿宋" w:eastAsia="华文仿宋" w:hAnsi="华文仿宋"/>
          <w:sz w:val="24"/>
          <w:szCs w:val="24"/>
        </w:rPr>
        <w:t>100%</w:t>
      </w:r>
      <w:r w:rsidRPr="00FD1674">
        <w:rPr>
          <w:rFonts w:ascii="华文仿宋" w:eastAsia="华文仿宋" w:hAnsi="华文仿宋" w:hint="eastAsia"/>
          <w:sz w:val="24"/>
          <w:szCs w:val="24"/>
        </w:rPr>
        <w:t>。其中，公文类信息</w:t>
      </w:r>
      <w:r w:rsidR="00592A06">
        <w:rPr>
          <w:rFonts w:ascii="华文仿宋" w:eastAsia="华文仿宋" w:hAnsi="华文仿宋" w:hint="eastAsia"/>
          <w:sz w:val="24"/>
          <w:szCs w:val="24"/>
        </w:rPr>
        <w:t>180</w:t>
      </w:r>
      <w:r w:rsidRPr="00FD1674">
        <w:rPr>
          <w:rFonts w:ascii="华文仿宋" w:eastAsia="华文仿宋" w:hAnsi="华文仿宋" w:hint="eastAsia"/>
          <w:sz w:val="24"/>
          <w:szCs w:val="24"/>
        </w:rPr>
        <w:t>条，</w:t>
      </w:r>
      <w:r w:rsidR="00592A06">
        <w:rPr>
          <w:rFonts w:ascii="华文仿宋" w:eastAsia="华文仿宋" w:hAnsi="华文仿宋" w:hint="eastAsia"/>
          <w:sz w:val="24"/>
          <w:szCs w:val="24"/>
        </w:rPr>
        <w:t>学术公告</w:t>
      </w:r>
      <w:r w:rsidRPr="00FD1674">
        <w:rPr>
          <w:rFonts w:ascii="华文仿宋" w:eastAsia="华文仿宋" w:hAnsi="华文仿宋" w:hint="eastAsia"/>
          <w:sz w:val="24"/>
          <w:szCs w:val="24"/>
        </w:rPr>
        <w:t>类信息</w:t>
      </w:r>
      <w:r w:rsidR="00592A06">
        <w:rPr>
          <w:rFonts w:ascii="华文仿宋" w:eastAsia="华文仿宋" w:hAnsi="华文仿宋" w:hint="eastAsia"/>
          <w:sz w:val="24"/>
          <w:szCs w:val="24"/>
        </w:rPr>
        <w:t>85</w:t>
      </w:r>
      <w:r w:rsidRPr="00FD1674">
        <w:rPr>
          <w:rFonts w:ascii="华文仿宋" w:eastAsia="华文仿宋" w:hAnsi="华文仿宋" w:hint="eastAsia"/>
          <w:sz w:val="24"/>
          <w:szCs w:val="24"/>
        </w:rPr>
        <w:t>条，大额物资采购和重大基建工程招投标类信息</w:t>
      </w:r>
      <w:r w:rsidR="00592A06">
        <w:rPr>
          <w:rFonts w:ascii="华文仿宋" w:eastAsia="华文仿宋" w:hAnsi="华文仿宋" w:hint="eastAsia"/>
          <w:sz w:val="24"/>
          <w:szCs w:val="24"/>
        </w:rPr>
        <w:t>21条</w:t>
      </w:r>
      <w:r w:rsidRPr="00FD1674">
        <w:rPr>
          <w:rFonts w:ascii="华文仿宋" w:eastAsia="华文仿宋" w:hAnsi="华文仿宋" w:hint="eastAsia"/>
          <w:sz w:val="24"/>
          <w:szCs w:val="24"/>
        </w:rPr>
        <w:t>。</w:t>
      </w:r>
      <w:r w:rsidR="00D30E86">
        <w:rPr>
          <w:rFonts w:ascii="华文仿宋" w:eastAsia="华文仿宋" w:hAnsi="华文仿宋"/>
          <w:sz w:val="24"/>
          <w:szCs w:val="24"/>
        </w:rPr>
        <w:t xml:space="preserve"> </w:t>
      </w:r>
    </w:p>
    <w:p w:rsidR="00FD1674" w:rsidRPr="00FD1674" w:rsidRDefault="00FD1674" w:rsidP="00FD1674">
      <w:pPr>
        <w:ind w:firstLineChars="200" w:firstLine="480"/>
        <w:rPr>
          <w:rFonts w:ascii="华文仿宋" w:eastAsia="华文仿宋" w:hAnsi="华文仿宋"/>
          <w:sz w:val="24"/>
          <w:szCs w:val="24"/>
        </w:rPr>
      </w:pPr>
      <w:r w:rsidRPr="00FD1674">
        <w:rPr>
          <w:rFonts w:ascii="华文仿宋" w:eastAsia="华文仿宋" w:hAnsi="华文仿宋" w:hint="eastAsia"/>
          <w:sz w:val="24"/>
          <w:szCs w:val="24"/>
        </w:rPr>
        <w:t>我校信息公开专栏网址为：</w:t>
      </w:r>
      <w:r>
        <w:rPr>
          <w:rFonts w:ascii="华文仿宋" w:eastAsia="华文仿宋" w:hAnsi="华文仿宋"/>
          <w:sz w:val="24"/>
          <w:szCs w:val="24"/>
        </w:rPr>
        <w:t>http://202.207.177.28:8021</w:t>
      </w:r>
      <w:r w:rsidRPr="00FD1674">
        <w:rPr>
          <w:rFonts w:ascii="华文仿宋" w:eastAsia="华文仿宋" w:hAnsi="华文仿宋" w:hint="eastAsia"/>
          <w:sz w:val="24"/>
          <w:szCs w:val="24"/>
        </w:rPr>
        <w:t>。</w:t>
      </w:r>
      <w:r w:rsidR="001A41D2">
        <w:rPr>
          <w:rFonts w:ascii="华文仿宋" w:eastAsia="华文仿宋" w:hAnsi="华文仿宋" w:hint="eastAsia"/>
          <w:sz w:val="24"/>
          <w:szCs w:val="24"/>
        </w:rPr>
        <w:t>按照教育部信息公开办法</w:t>
      </w:r>
      <w:r w:rsidRPr="00FD1674">
        <w:rPr>
          <w:rFonts w:ascii="华文仿宋" w:eastAsia="华文仿宋" w:hAnsi="华文仿宋" w:hint="eastAsia"/>
          <w:sz w:val="24"/>
          <w:szCs w:val="24"/>
        </w:rPr>
        <w:t>所列出的信息公开事项均明确了相应的信息公开负责部门。我校信息公开栏目、事项和负责部门如下表。</w:t>
      </w:r>
      <w:r w:rsidRPr="00FD1674">
        <w:rPr>
          <w:rFonts w:ascii="华文仿宋" w:eastAsia="华文仿宋" w:hAnsi="华文仿宋"/>
          <w:sz w:val="24"/>
          <w:szCs w:val="24"/>
        </w:rPr>
        <w:t xml:space="preserve">  </w:t>
      </w:r>
    </w:p>
    <w:tbl>
      <w:tblPr>
        <w:tblW w:w="8104" w:type="dxa"/>
        <w:tblInd w:w="113" w:type="dxa"/>
        <w:tblLook w:val="04A0" w:firstRow="1" w:lastRow="0" w:firstColumn="1" w:lastColumn="0" w:noHBand="0" w:noVBand="1"/>
      </w:tblPr>
      <w:tblGrid>
        <w:gridCol w:w="591"/>
        <w:gridCol w:w="1276"/>
        <w:gridCol w:w="6237"/>
      </w:tblGrid>
      <w:tr w:rsidR="00FD1674" w:rsidRPr="00D75F90" w:rsidTr="00FD1674">
        <w:trPr>
          <w:trHeight w:val="285"/>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1674" w:rsidRPr="00FD1674" w:rsidRDefault="00FD1674" w:rsidP="002921D1">
            <w:pPr>
              <w:widowControl/>
              <w:jc w:val="center"/>
              <w:rPr>
                <w:rFonts w:ascii="宋体" w:hAnsi="宋体" w:cs="宋体"/>
                <w:bCs/>
                <w:kern w:val="0"/>
                <w:sz w:val="22"/>
              </w:rPr>
            </w:pPr>
            <w:r w:rsidRPr="00FD1674">
              <w:rPr>
                <w:rFonts w:ascii="宋体" w:hAnsi="宋体" w:cs="宋体" w:hint="eastAsia"/>
                <w:bCs/>
                <w:kern w:val="0"/>
                <w:sz w:val="22"/>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D1674" w:rsidRPr="00FD1674" w:rsidRDefault="00FD1674" w:rsidP="002921D1">
            <w:pPr>
              <w:widowControl/>
              <w:jc w:val="center"/>
              <w:rPr>
                <w:rFonts w:ascii="宋体" w:hAnsi="宋体" w:cs="宋体"/>
                <w:bCs/>
                <w:kern w:val="0"/>
                <w:sz w:val="22"/>
              </w:rPr>
            </w:pPr>
            <w:r w:rsidRPr="00FD1674">
              <w:rPr>
                <w:rFonts w:ascii="宋体" w:hAnsi="宋体" w:cs="宋体" w:hint="eastAsia"/>
                <w:bCs/>
                <w:kern w:val="0"/>
                <w:sz w:val="22"/>
              </w:rPr>
              <w:t>责任单位</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FD1674" w:rsidRDefault="00FD1674" w:rsidP="00FD1674">
            <w:pPr>
              <w:widowControl/>
              <w:spacing w:line="0" w:lineRule="atLeast"/>
              <w:jc w:val="center"/>
              <w:rPr>
                <w:rFonts w:ascii="宋体" w:hAnsi="宋体" w:cs="宋体"/>
                <w:b/>
                <w:bCs/>
                <w:kern w:val="0"/>
                <w:sz w:val="24"/>
              </w:rPr>
            </w:pPr>
            <w:r w:rsidRPr="00D75F90">
              <w:rPr>
                <w:rFonts w:ascii="宋体" w:hAnsi="宋体" w:cs="宋体" w:hint="eastAsia"/>
                <w:b/>
                <w:bCs/>
                <w:kern w:val="0"/>
                <w:sz w:val="24"/>
              </w:rPr>
              <w:t>主要公开内容</w:t>
            </w:r>
          </w:p>
          <w:p w:rsidR="00FD1674" w:rsidRPr="00D75F90" w:rsidRDefault="00FD1674" w:rsidP="00FD1674">
            <w:pPr>
              <w:widowControl/>
              <w:spacing w:line="0" w:lineRule="atLeast"/>
              <w:jc w:val="center"/>
              <w:rPr>
                <w:rFonts w:ascii="宋体" w:hAnsi="宋体" w:cs="宋体"/>
                <w:b/>
                <w:bCs/>
                <w:kern w:val="0"/>
                <w:sz w:val="24"/>
              </w:rPr>
            </w:pPr>
            <w:r>
              <w:rPr>
                <w:rFonts w:ascii="宋体" w:hAnsi="宋体" w:cs="宋体" w:hint="eastAsia"/>
                <w:b/>
                <w:bCs/>
                <w:kern w:val="0"/>
                <w:sz w:val="24"/>
              </w:rPr>
              <w:t>（</w:t>
            </w:r>
            <w:r>
              <w:rPr>
                <w:rFonts w:ascii="宋体" w:hAnsi="宋体" w:cs="宋体" w:hint="eastAsia"/>
                <w:kern w:val="0"/>
                <w:sz w:val="18"/>
              </w:rPr>
              <w:t>★《清单》内容；</w:t>
            </w:r>
            <w:r w:rsidRPr="00B15D9D">
              <w:rPr>
                <w:rFonts w:ascii="宋体" w:hAnsi="宋体" w:cs="宋体" w:hint="eastAsia"/>
                <w:kern w:val="0"/>
                <w:sz w:val="18"/>
              </w:rPr>
              <w:t>◆</w:t>
            </w:r>
            <w:r>
              <w:rPr>
                <w:rFonts w:ascii="宋体" w:hAnsi="宋体" w:cs="宋体" w:hint="eastAsia"/>
                <w:kern w:val="0"/>
                <w:sz w:val="18"/>
              </w:rPr>
              <w:t>《办法》内容；●主动公开内容</w:t>
            </w:r>
            <w:r>
              <w:rPr>
                <w:rFonts w:ascii="宋体" w:hAnsi="宋体" w:cs="宋体" w:hint="eastAsia"/>
                <w:b/>
                <w:bCs/>
                <w:kern w:val="0"/>
                <w:sz w:val="24"/>
              </w:rPr>
              <w:t>）</w:t>
            </w:r>
          </w:p>
        </w:tc>
      </w:tr>
      <w:tr w:rsidR="00FD1674" w:rsidRPr="00C433DA" w:rsidTr="00FD1674">
        <w:trPr>
          <w:trHeight w:val="1356"/>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FD1674" w:rsidRPr="00C433DA" w:rsidRDefault="00FD1674" w:rsidP="002921D1">
            <w:pPr>
              <w:widowControl/>
              <w:jc w:val="center"/>
              <w:rPr>
                <w:rFonts w:ascii="宋体" w:hAnsi="宋体" w:cs="宋体"/>
                <w:kern w:val="0"/>
                <w:sz w:val="18"/>
              </w:rPr>
            </w:pPr>
            <w:r w:rsidRPr="00C433DA">
              <w:rPr>
                <w:rFonts w:ascii="宋体" w:hAnsi="宋体" w:cs="宋体" w:hint="eastAsia"/>
                <w:kern w:val="0"/>
                <w:sz w:val="18"/>
              </w:rPr>
              <w:lastRenderedPageBreak/>
              <w:t>1</w:t>
            </w:r>
          </w:p>
        </w:tc>
        <w:tc>
          <w:tcPr>
            <w:tcW w:w="1276" w:type="dxa"/>
            <w:tcBorders>
              <w:top w:val="nil"/>
              <w:left w:val="nil"/>
              <w:bottom w:val="single" w:sz="4" w:space="0" w:color="auto"/>
              <w:right w:val="single" w:sz="4" w:space="0" w:color="auto"/>
            </w:tcBorders>
            <w:shd w:val="clear" w:color="auto" w:fill="auto"/>
            <w:vAlign w:val="center"/>
            <w:hideMark/>
          </w:tcPr>
          <w:p w:rsidR="00FD1674" w:rsidRPr="00C433DA" w:rsidRDefault="00FD1674" w:rsidP="002921D1">
            <w:pPr>
              <w:widowControl/>
              <w:jc w:val="left"/>
              <w:rPr>
                <w:rFonts w:ascii="宋体" w:hAnsi="宋体" w:cs="宋体"/>
                <w:kern w:val="0"/>
                <w:sz w:val="18"/>
              </w:rPr>
            </w:pPr>
            <w:r w:rsidRPr="00C433DA">
              <w:rPr>
                <w:rFonts w:ascii="宋体" w:hAnsi="宋体" w:cs="宋体" w:hint="eastAsia"/>
                <w:kern w:val="0"/>
                <w:sz w:val="18"/>
              </w:rPr>
              <w:t>党办、校办</w:t>
            </w:r>
          </w:p>
        </w:tc>
        <w:tc>
          <w:tcPr>
            <w:tcW w:w="6237" w:type="dxa"/>
            <w:tcBorders>
              <w:top w:val="nil"/>
              <w:left w:val="nil"/>
              <w:bottom w:val="single" w:sz="4" w:space="0" w:color="auto"/>
              <w:right w:val="single" w:sz="4" w:space="0" w:color="auto"/>
            </w:tcBorders>
            <w:shd w:val="clear" w:color="auto" w:fill="auto"/>
            <w:vAlign w:val="center"/>
            <w:hideMark/>
          </w:tcPr>
          <w:p w:rsidR="00FD1674" w:rsidRDefault="00FD1674" w:rsidP="002921D1">
            <w:pPr>
              <w:widowControl/>
              <w:jc w:val="left"/>
              <w:rPr>
                <w:rFonts w:ascii="宋体" w:hAnsi="宋体" w:cs="宋体"/>
                <w:kern w:val="0"/>
                <w:sz w:val="18"/>
              </w:rPr>
            </w:pPr>
            <w:r>
              <w:rPr>
                <w:rFonts w:ascii="宋体" w:hAnsi="宋体" w:cs="宋体" w:hint="eastAsia"/>
                <w:kern w:val="0"/>
                <w:sz w:val="18"/>
              </w:rPr>
              <w:t>★</w:t>
            </w:r>
            <w:r>
              <w:rPr>
                <w:rFonts w:ascii="宋体" w:hAnsi="宋体" w:cs="宋体" w:hint="eastAsia"/>
                <w:kern w:val="0"/>
                <w:sz w:val="18"/>
              </w:rPr>
              <w:t xml:space="preserve"> </w:t>
            </w:r>
            <w:r w:rsidRPr="00C433DA">
              <w:rPr>
                <w:rFonts w:ascii="宋体" w:hAnsi="宋体" w:cs="宋体" w:hint="eastAsia"/>
                <w:kern w:val="0"/>
                <w:sz w:val="18"/>
              </w:rPr>
              <w:t>办学规模、校级领导班子简介及分工、学校行政工作报告，年度工作计划和总结，学校章程及</w:t>
            </w:r>
            <w:r>
              <w:rPr>
                <w:rFonts w:ascii="宋体" w:hAnsi="宋体" w:cs="宋体" w:hint="eastAsia"/>
                <w:kern w:val="0"/>
                <w:sz w:val="18"/>
              </w:rPr>
              <w:t>制</w:t>
            </w:r>
            <w:r w:rsidRPr="00C433DA">
              <w:rPr>
                <w:rFonts w:ascii="宋体" w:hAnsi="宋体" w:cs="宋体" w:hint="eastAsia"/>
                <w:kern w:val="0"/>
                <w:sz w:val="18"/>
              </w:rPr>
              <w:t>定的各项规章制度；信息公开报告年度；巡视组反馈意见，落实反馈意见整改情况；</w:t>
            </w:r>
          </w:p>
          <w:p w:rsidR="00FD1674" w:rsidRDefault="00FD1674" w:rsidP="002921D1">
            <w:pPr>
              <w:widowControl/>
              <w:jc w:val="left"/>
              <w:rPr>
                <w:rFonts w:ascii="宋体" w:hAnsi="宋体" w:cs="宋体"/>
                <w:kern w:val="0"/>
                <w:sz w:val="18"/>
              </w:rPr>
            </w:pPr>
            <w:r w:rsidRPr="00B15D9D">
              <w:rPr>
                <w:rFonts w:ascii="宋体" w:hAnsi="宋体" w:cs="宋体" w:hint="eastAsia"/>
                <w:kern w:val="0"/>
                <w:sz w:val="18"/>
              </w:rPr>
              <w:t>◆</w:t>
            </w:r>
            <w:r>
              <w:rPr>
                <w:rFonts w:ascii="宋体" w:hAnsi="宋体" w:cs="宋体" w:hint="eastAsia"/>
                <w:kern w:val="0"/>
                <w:sz w:val="18"/>
              </w:rPr>
              <w:t>学校名称、办学地点、办学性质、办学宗旨、办学层次、</w:t>
            </w:r>
            <w:r w:rsidRPr="00FD1674">
              <w:rPr>
                <w:rFonts w:ascii="宋体" w:hAnsi="宋体" w:cs="宋体" w:hint="eastAsia"/>
                <w:kern w:val="0"/>
                <w:sz w:val="18"/>
              </w:rPr>
              <w:t>内部管理体制</w:t>
            </w:r>
          </w:p>
          <w:p w:rsidR="00FD1674" w:rsidRPr="00C433DA" w:rsidRDefault="00FD1674" w:rsidP="002921D1">
            <w:pPr>
              <w:widowControl/>
              <w:jc w:val="left"/>
              <w:rPr>
                <w:rFonts w:ascii="宋体" w:hAnsi="宋体" w:cs="宋体"/>
                <w:kern w:val="0"/>
                <w:sz w:val="18"/>
              </w:rPr>
            </w:pPr>
            <w:r>
              <w:rPr>
                <w:rFonts w:ascii="宋体" w:hAnsi="宋体" w:cs="宋体" w:hint="eastAsia"/>
                <w:kern w:val="0"/>
                <w:sz w:val="18"/>
              </w:rPr>
              <w:t>●</w:t>
            </w:r>
            <w:r w:rsidRPr="00C433DA">
              <w:rPr>
                <w:rFonts w:ascii="宋体" w:hAnsi="宋体" w:cs="宋体" w:hint="eastAsia"/>
                <w:kern w:val="0"/>
                <w:sz w:val="18"/>
              </w:rPr>
              <w:t>学校办学思想，学校重大事件，学校各种大型会议的组织情况；</w:t>
            </w:r>
          </w:p>
        </w:tc>
      </w:tr>
      <w:tr w:rsidR="00FD1674" w:rsidRPr="00C433DA" w:rsidTr="00FD1674">
        <w:trPr>
          <w:trHeight w:val="783"/>
        </w:trPr>
        <w:tc>
          <w:tcPr>
            <w:tcW w:w="591" w:type="dxa"/>
            <w:tcBorders>
              <w:top w:val="nil"/>
              <w:left w:val="single" w:sz="4" w:space="0" w:color="auto"/>
              <w:bottom w:val="single" w:sz="4" w:space="0" w:color="auto"/>
              <w:right w:val="single" w:sz="4" w:space="0" w:color="auto"/>
            </w:tcBorders>
            <w:shd w:val="clear" w:color="auto" w:fill="auto"/>
            <w:noWrap/>
            <w:vAlign w:val="center"/>
          </w:tcPr>
          <w:p w:rsidR="00FD1674" w:rsidRPr="00C433DA" w:rsidRDefault="00FD1674" w:rsidP="002921D1">
            <w:pPr>
              <w:widowControl/>
              <w:jc w:val="center"/>
              <w:rPr>
                <w:rFonts w:ascii="宋体" w:hAnsi="宋体" w:cs="宋体"/>
                <w:kern w:val="0"/>
                <w:sz w:val="18"/>
              </w:rPr>
            </w:pPr>
            <w:r>
              <w:rPr>
                <w:rFonts w:ascii="宋体" w:hAnsi="宋体" w:cs="宋体" w:hint="eastAsia"/>
                <w:kern w:val="0"/>
                <w:sz w:val="18"/>
              </w:rPr>
              <w:t>2</w:t>
            </w:r>
          </w:p>
        </w:tc>
        <w:tc>
          <w:tcPr>
            <w:tcW w:w="1276" w:type="dxa"/>
            <w:tcBorders>
              <w:top w:val="nil"/>
              <w:left w:val="nil"/>
              <w:bottom w:val="single" w:sz="4" w:space="0" w:color="auto"/>
              <w:right w:val="single" w:sz="4" w:space="0" w:color="auto"/>
            </w:tcBorders>
            <w:shd w:val="clear" w:color="auto" w:fill="auto"/>
            <w:vAlign w:val="center"/>
          </w:tcPr>
          <w:p w:rsidR="00FD1674" w:rsidRPr="00C433DA" w:rsidRDefault="00FD1674" w:rsidP="002921D1">
            <w:pPr>
              <w:widowControl/>
              <w:rPr>
                <w:rFonts w:ascii="宋体" w:hAnsi="宋体" w:cs="宋体"/>
                <w:kern w:val="0"/>
                <w:sz w:val="18"/>
              </w:rPr>
            </w:pPr>
            <w:r w:rsidRPr="00C433DA">
              <w:rPr>
                <w:rFonts w:ascii="宋体" w:hAnsi="宋体" w:cs="宋体" w:hint="eastAsia"/>
                <w:kern w:val="0"/>
                <w:sz w:val="18"/>
              </w:rPr>
              <w:t>发展规划处</w:t>
            </w:r>
          </w:p>
        </w:tc>
        <w:tc>
          <w:tcPr>
            <w:tcW w:w="6237" w:type="dxa"/>
            <w:tcBorders>
              <w:top w:val="nil"/>
              <w:left w:val="nil"/>
              <w:bottom w:val="single" w:sz="4" w:space="0" w:color="auto"/>
              <w:right w:val="single" w:sz="4" w:space="0" w:color="auto"/>
            </w:tcBorders>
            <w:shd w:val="clear" w:color="auto" w:fill="auto"/>
            <w:vAlign w:val="center"/>
          </w:tcPr>
          <w:p w:rsidR="00FD1674" w:rsidRDefault="00FD1674" w:rsidP="002921D1">
            <w:pPr>
              <w:widowControl/>
              <w:jc w:val="left"/>
              <w:rPr>
                <w:rFonts w:ascii="宋体" w:hAnsi="宋体" w:cs="宋体"/>
                <w:kern w:val="0"/>
                <w:sz w:val="18"/>
              </w:rPr>
            </w:pPr>
            <w:r>
              <w:rPr>
                <w:rFonts w:ascii="宋体" w:hAnsi="宋体" w:cs="宋体" w:hint="eastAsia"/>
                <w:kern w:val="0"/>
                <w:sz w:val="18"/>
              </w:rPr>
              <w:t>★</w:t>
            </w:r>
            <w:r w:rsidRPr="00AB490C">
              <w:rPr>
                <w:rFonts w:ascii="宋体" w:hAnsi="宋体" w:cs="宋体" w:hint="eastAsia"/>
                <w:kern w:val="0"/>
                <w:sz w:val="18"/>
              </w:rPr>
              <w:t>学校发展规划、年度工作计划及重点工作安排；各类在校生情况、教师和专业技术人员数量等办学基本情况；本科生占全日制在校生总数的比例、教师数量及结构</w:t>
            </w:r>
          </w:p>
          <w:p w:rsidR="00FD1674" w:rsidRPr="00C433DA" w:rsidRDefault="00FD1674" w:rsidP="002921D1">
            <w:pPr>
              <w:widowControl/>
              <w:jc w:val="left"/>
              <w:rPr>
                <w:rFonts w:ascii="宋体" w:hAnsi="宋体" w:cs="宋体"/>
                <w:kern w:val="0"/>
                <w:sz w:val="18"/>
              </w:rPr>
            </w:pPr>
            <w:r w:rsidRPr="00B15D9D">
              <w:rPr>
                <w:rFonts w:ascii="宋体" w:hAnsi="宋体" w:cs="宋体" w:hint="eastAsia"/>
                <w:kern w:val="0"/>
                <w:sz w:val="18"/>
              </w:rPr>
              <w:t>◆</w:t>
            </w:r>
            <w:r w:rsidRPr="00AB490C">
              <w:rPr>
                <w:rFonts w:ascii="宋体" w:hAnsi="宋体" w:cs="宋体" w:hint="eastAsia"/>
                <w:kern w:val="0"/>
                <w:sz w:val="18"/>
              </w:rPr>
              <w:t>教师和专业技术人员</w:t>
            </w:r>
            <w:r>
              <w:rPr>
                <w:rFonts w:ascii="宋体" w:hAnsi="宋体" w:cs="宋体" w:hint="eastAsia"/>
                <w:kern w:val="0"/>
                <w:sz w:val="18"/>
              </w:rPr>
              <w:t>的专业技术职务等级</w:t>
            </w:r>
          </w:p>
        </w:tc>
      </w:tr>
      <w:tr w:rsidR="00FD1674" w:rsidRPr="00C433DA" w:rsidTr="00FD1674">
        <w:trPr>
          <w:trHeight w:val="5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FD1674" w:rsidRPr="00C433DA" w:rsidRDefault="00FD1674" w:rsidP="002921D1">
            <w:pPr>
              <w:widowControl/>
              <w:jc w:val="center"/>
              <w:rPr>
                <w:rFonts w:ascii="宋体" w:hAnsi="宋体" w:cs="宋体"/>
                <w:kern w:val="0"/>
                <w:sz w:val="18"/>
              </w:rPr>
            </w:pPr>
            <w:r>
              <w:rPr>
                <w:rFonts w:ascii="宋体" w:hAnsi="宋体" w:cs="宋体" w:hint="eastAsia"/>
                <w:kern w:val="0"/>
                <w:sz w:val="18"/>
              </w:rPr>
              <w:t>3</w:t>
            </w:r>
          </w:p>
        </w:tc>
        <w:tc>
          <w:tcPr>
            <w:tcW w:w="1276" w:type="dxa"/>
            <w:tcBorders>
              <w:top w:val="nil"/>
              <w:left w:val="nil"/>
              <w:bottom w:val="single" w:sz="4" w:space="0" w:color="auto"/>
              <w:right w:val="single" w:sz="4" w:space="0" w:color="auto"/>
            </w:tcBorders>
            <w:shd w:val="clear" w:color="auto" w:fill="auto"/>
            <w:vAlign w:val="center"/>
            <w:hideMark/>
          </w:tcPr>
          <w:p w:rsidR="00FD1674" w:rsidRPr="00C433DA" w:rsidRDefault="00FD1674" w:rsidP="002921D1">
            <w:pPr>
              <w:widowControl/>
              <w:jc w:val="left"/>
              <w:rPr>
                <w:rFonts w:ascii="宋体" w:hAnsi="宋体" w:cs="宋体"/>
                <w:kern w:val="0"/>
                <w:sz w:val="18"/>
              </w:rPr>
            </w:pPr>
            <w:r w:rsidRPr="00C433DA">
              <w:rPr>
                <w:rFonts w:ascii="宋体" w:hAnsi="宋体" w:cs="宋体" w:hint="eastAsia"/>
                <w:kern w:val="0"/>
                <w:sz w:val="18"/>
              </w:rPr>
              <w:t>人事处</w:t>
            </w:r>
          </w:p>
        </w:tc>
        <w:tc>
          <w:tcPr>
            <w:tcW w:w="6237" w:type="dxa"/>
            <w:tcBorders>
              <w:top w:val="nil"/>
              <w:left w:val="nil"/>
              <w:bottom w:val="single" w:sz="4" w:space="0" w:color="auto"/>
              <w:right w:val="single" w:sz="4" w:space="0" w:color="auto"/>
            </w:tcBorders>
            <w:shd w:val="clear" w:color="auto" w:fill="auto"/>
            <w:vAlign w:val="center"/>
            <w:hideMark/>
          </w:tcPr>
          <w:p w:rsidR="00FD1674" w:rsidRDefault="00FD1674" w:rsidP="002921D1">
            <w:pPr>
              <w:widowControl/>
              <w:jc w:val="left"/>
              <w:rPr>
                <w:rFonts w:ascii="宋体" w:hAnsi="宋体" w:cs="宋体"/>
                <w:kern w:val="0"/>
                <w:sz w:val="18"/>
              </w:rPr>
            </w:pPr>
            <w:r>
              <w:rPr>
                <w:rFonts w:ascii="宋体" w:hAnsi="宋体" w:cs="宋体" w:hint="eastAsia"/>
                <w:kern w:val="0"/>
                <w:sz w:val="18"/>
              </w:rPr>
              <w:t>★学校机构设置、</w:t>
            </w:r>
            <w:r w:rsidRPr="00C433DA">
              <w:rPr>
                <w:rFonts w:ascii="宋体" w:hAnsi="宋体" w:cs="宋体" w:hint="eastAsia"/>
                <w:kern w:val="0"/>
                <w:sz w:val="18"/>
              </w:rPr>
              <w:t>岗位设置管理与聘用办法、</w:t>
            </w:r>
            <w:r w:rsidRPr="00C54B37">
              <w:rPr>
                <w:rFonts w:ascii="宋体" w:hAnsi="宋体" w:cs="宋体" w:hint="eastAsia"/>
                <w:kern w:val="0"/>
                <w:sz w:val="18"/>
              </w:rPr>
              <w:t>人员招聘信息</w:t>
            </w:r>
            <w:r w:rsidRPr="00AB490C">
              <w:rPr>
                <w:rFonts w:ascii="宋体" w:hAnsi="宋体" w:cs="宋体" w:hint="eastAsia"/>
                <w:kern w:val="0"/>
                <w:sz w:val="18"/>
              </w:rPr>
              <w:t>、教职工争议解决办法</w:t>
            </w:r>
          </w:p>
          <w:p w:rsidR="00FD1674" w:rsidRPr="00C433DA" w:rsidRDefault="00FD1674" w:rsidP="002921D1">
            <w:pPr>
              <w:widowControl/>
              <w:jc w:val="left"/>
              <w:rPr>
                <w:rFonts w:ascii="宋体" w:hAnsi="宋体" w:cs="宋体"/>
                <w:kern w:val="0"/>
                <w:sz w:val="18"/>
              </w:rPr>
            </w:pPr>
            <w:r>
              <w:rPr>
                <w:rFonts w:ascii="宋体" w:hAnsi="宋体" w:cs="宋体" w:hint="eastAsia"/>
                <w:kern w:val="0"/>
                <w:sz w:val="18"/>
              </w:rPr>
              <w:t>●</w:t>
            </w:r>
            <w:r w:rsidRPr="00C433DA">
              <w:rPr>
                <w:rFonts w:ascii="宋体" w:hAnsi="宋体" w:cs="宋体" w:hint="eastAsia"/>
                <w:kern w:val="0"/>
                <w:sz w:val="18"/>
              </w:rPr>
              <w:t>人事制度改革方案，技术职务评聘情况，教职工年度考核情况，各类评优选优情况</w:t>
            </w:r>
          </w:p>
        </w:tc>
      </w:tr>
      <w:tr w:rsidR="00FD1674" w:rsidRPr="00C433DA" w:rsidTr="00FD1674">
        <w:trPr>
          <w:trHeight w:val="114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FD1674" w:rsidRPr="00C433DA" w:rsidRDefault="00FD1674" w:rsidP="002921D1">
            <w:pPr>
              <w:widowControl/>
              <w:jc w:val="center"/>
              <w:rPr>
                <w:rFonts w:ascii="宋体" w:hAnsi="宋体" w:cs="宋体"/>
                <w:kern w:val="0"/>
                <w:sz w:val="18"/>
              </w:rPr>
            </w:pPr>
            <w:r>
              <w:rPr>
                <w:rFonts w:ascii="宋体" w:hAnsi="宋体" w:cs="宋体" w:hint="eastAsia"/>
                <w:kern w:val="0"/>
                <w:sz w:val="18"/>
              </w:rPr>
              <w:t>4</w:t>
            </w:r>
          </w:p>
        </w:tc>
        <w:tc>
          <w:tcPr>
            <w:tcW w:w="1276" w:type="dxa"/>
            <w:tcBorders>
              <w:top w:val="nil"/>
              <w:left w:val="nil"/>
              <w:bottom w:val="single" w:sz="4" w:space="0" w:color="auto"/>
              <w:right w:val="single" w:sz="4" w:space="0" w:color="auto"/>
            </w:tcBorders>
            <w:shd w:val="clear" w:color="auto" w:fill="auto"/>
            <w:vAlign w:val="center"/>
            <w:hideMark/>
          </w:tcPr>
          <w:p w:rsidR="00FD1674" w:rsidRPr="00C433DA" w:rsidRDefault="00FD1674" w:rsidP="002921D1">
            <w:pPr>
              <w:widowControl/>
              <w:jc w:val="left"/>
              <w:rPr>
                <w:rFonts w:ascii="宋体" w:hAnsi="宋体" w:cs="宋体"/>
                <w:kern w:val="0"/>
                <w:sz w:val="18"/>
              </w:rPr>
            </w:pPr>
            <w:r w:rsidRPr="00C433DA">
              <w:rPr>
                <w:rFonts w:ascii="宋体" w:hAnsi="宋体" w:cs="宋体" w:hint="eastAsia"/>
                <w:kern w:val="0"/>
                <w:sz w:val="18"/>
              </w:rPr>
              <w:t>财务处</w:t>
            </w:r>
          </w:p>
        </w:tc>
        <w:tc>
          <w:tcPr>
            <w:tcW w:w="6237" w:type="dxa"/>
            <w:tcBorders>
              <w:top w:val="nil"/>
              <w:left w:val="nil"/>
              <w:bottom w:val="single" w:sz="4" w:space="0" w:color="auto"/>
              <w:right w:val="single" w:sz="4" w:space="0" w:color="auto"/>
            </w:tcBorders>
            <w:shd w:val="clear" w:color="auto" w:fill="auto"/>
            <w:vAlign w:val="center"/>
            <w:hideMark/>
          </w:tcPr>
          <w:p w:rsidR="00FD1674" w:rsidRDefault="00FD1674" w:rsidP="002921D1">
            <w:pPr>
              <w:widowControl/>
              <w:jc w:val="left"/>
              <w:rPr>
                <w:rFonts w:ascii="宋体" w:hAnsi="宋体" w:cs="宋体"/>
                <w:kern w:val="0"/>
                <w:sz w:val="18"/>
              </w:rPr>
            </w:pPr>
            <w:r>
              <w:rPr>
                <w:rFonts w:ascii="宋体" w:hAnsi="宋体" w:cs="宋体" w:hint="eastAsia"/>
                <w:kern w:val="0"/>
                <w:sz w:val="18"/>
              </w:rPr>
              <w:t>★</w:t>
            </w:r>
            <w:r w:rsidRPr="00C433DA">
              <w:rPr>
                <w:rFonts w:ascii="宋体" w:hAnsi="宋体" w:cs="宋体" w:hint="eastAsia"/>
                <w:kern w:val="0"/>
                <w:sz w:val="18"/>
              </w:rPr>
              <w:t>财务管理制度；收支预算总表、收入预算表、支出预算表、财政拨款支出预算表；收支</w:t>
            </w:r>
            <w:r>
              <w:rPr>
                <w:rFonts w:ascii="宋体" w:hAnsi="宋体" w:cs="宋体" w:hint="eastAsia"/>
                <w:kern w:val="0"/>
                <w:sz w:val="18"/>
              </w:rPr>
              <w:t>决</w:t>
            </w:r>
            <w:r w:rsidRPr="00C433DA">
              <w:rPr>
                <w:rFonts w:ascii="宋体" w:hAnsi="宋体" w:cs="宋体" w:hint="eastAsia"/>
                <w:kern w:val="0"/>
                <w:sz w:val="18"/>
              </w:rPr>
              <w:t>算总表、收入</w:t>
            </w:r>
            <w:r>
              <w:rPr>
                <w:rFonts w:ascii="宋体" w:hAnsi="宋体" w:cs="宋体" w:hint="eastAsia"/>
                <w:kern w:val="0"/>
                <w:sz w:val="18"/>
              </w:rPr>
              <w:t>决</w:t>
            </w:r>
            <w:r w:rsidRPr="00C433DA">
              <w:rPr>
                <w:rFonts w:ascii="宋体" w:hAnsi="宋体" w:cs="宋体" w:hint="eastAsia"/>
                <w:kern w:val="0"/>
                <w:sz w:val="18"/>
              </w:rPr>
              <w:t>算表、支出</w:t>
            </w:r>
            <w:r>
              <w:rPr>
                <w:rFonts w:ascii="宋体" w:hAnsi="宋体" w:cs="宋体" w:hint="eastAsia"/>
                <w:kern w:val="0"/>
                <w:sz w:val="18"/>
              </w:rPr>
              <w:t>决</w:t>
            </w:r>
            <w:r w:rsidRPr="00C433DA">
              <w:rPr>
                <w:rFonts w:ascii="宋体" w:hAnsi="宋体" w:cs="宋体" w:hint="eastAsia"/>
                <w:kern w:val="0"/>
                <w:sz w:val="18"/>
              </w:rPr>
              <w:t>算表、财政拨款支出</w:t>
            </w:r>
            <w:r>
              <w:rPr>
                <w:rFonts w:ascii="宋体" w:hAnsi="宋体" w:cs="宋体" w:hint="eastAsia"/>
                <w:kern w:val="0"/>
                <w:sz w:val="18"/>
              </w:rPr>
              <w:t>决</w:t>
            </w:r>
            <w:r w:rsidRPr="00C433DA">
              <w:rPr>
                <w:rFonts w:ascii="宋体" w:hAnsi="宋体" w:cs="宋体" w:hint="eastAsia"/>
                <w:kern w:val="0"/>
                <w:sz w:val="18"/>
              </w:rPr>
              <w:t>算表</w:t>
            </w:r>
            <w:r>
              <w:rPr>
                <w:rFonts w:ascii="宋体" w:hAnsi="宋体" w:cs="宋体" w:hint="eastAsia"/>
                <w:kern w:val="0"/>
                <w:sz w:val="18"/>
              </w:rPr>
              <w:t>；</w:t>
            </w:r>
            <w:r w:rsidRPr="00C433DA">
              <w:rPr>
                <w:rFonts w:ascii="宋体" w:hAnsi="宋体" w:cs="宋体" w:hint="eastAsia"/>
                <w:kern w:val="0"/>
                <w:sz w:val="18"/>
              </w:rPr>
              <w:t>收费项目、收费依据、收费标准</w:t>
            </w:r>
            <w:r>
              <w:rPr>
                <w:rFonts w:ascii="宋体" w:hAnsi="宋体" w:cs="宋体" w:hint="eastAsia"/>
                <w:kern w:val="0"/>
                <w:sz w:val="18"/>
              </w:rPr>
              <w:t>及投诉方式</w:t>
            </w:r>
            <w:r w:rsidRPr="00C433DA">
              <w:rPr>
                <w:rFonts w:ascii="宋体" w:hAnsi="宋体" w:cs="宋体" w:hint="eastAsia"/>
                <w:kern w:val="0"/>
                <w:sz w:val="18"/>
              </w:rPr>
              <w:t>；</w:t>
            </w:r>
            <w:r w:rsidRPr="00AB490C">
              <w:rPr>
                <w:rFonts w:ascii="宋体" w:hAnsi="宋体" w:cs="宋体" w:hint="eastAsia"/>
                <w:kern w:val="0"/>
                <w:sz w:val="18"/>
              </w:rPr>
              <w:t>捐赠资金的使用与管理情况。</w:t>
            </w:r>
            <w:r>
              <w:rPr>
                <w:rFonts w:ascii="宋体" w:hAnsi="宋体" w:cs="宋体" w:hint="eastAsia"/>
                <w:kern w:val="0"/>
                <w:sz w:val="18"/>
              </w:rPr>
              <w:t xml:space="preserve"> </w:t>
            </w:r>
          </w:p>
          <w:p w:rsidR="00FD1674" w:rsidRDefault="00FD1674" w:rsidP="002921D1">
            <w:pPr>
              <w:widowControl/>
              <w:jc w:val="left"/>
              <w:rPr>
                <w:rFonts w:ascii="宋体" w:hAnsi="宋体" w:cs="宋体"/>
                <w:kern w:val="0"/>
                <w:sz w:val="18"/>
              </w:rPr>
            </w:pPr>
            <w:r w:rsidRPr="00841799">
              <w:rPr>
                <w:rFonts w:ascii="宋体" w:hAnsi="宋体" w:cs="宋体" w:hint="eastAsia"/>
                <w:kern w:val="0"/>
                <w:sz w:val="18"/>
              </w:rPr>
              <w:t>◆</w:t>
            </w:r>
            <w:r>
              <w:rPr>
                <w:rFonts w:ascii="宋体" w:hAnsi="宋体" w:cs="宋体" w:hint="eastAsia"/>
                <w:kern w:val="0"/>
                <w:sz w:val="18"/>
              </w:rPr>
              <w:t>学校经费来源</w:t>
            </w:r>
          </w:p>
          <w:p w:rsidR="00FD1674" w:rsidRPr="00C433DA" w:rsidRDefault="00FD1674" w:rsidP="002921D1">
            <w:pPr>
              <w:widowControl/>
              <w:jc w:val="left"/>
              <w:rPr>
                <w:rFonts w:ascii="宋体" w:hAnsi="宋体" w:cs="宋体"/>
                <w:kern w:val="0"/>
                <w:sz w:val="18"/>
              </w:rPr>
            </w:pPr>
            <w:r>
              <w:rPr>
                <w:rFonts w:ascii="宋体" w:hAnsi="宋体" w:cs="宋体" w:hint="eastAsia"/>
                <w:kern w:val="0"/>
                <w:sz w:val="18"/>
              </w:rPr>
              <w:t>●</w:t>
            </w:r>
            <w:r w:rsidRPr="00FD1674">
              <w:rPr>
                <w:rFonts w:ascii="宋体" w:hAnsi="宋体" w:cs="宋体" w:hint="eastAsia"/>
                <w:kern w:val="0"/>
                <w:sz w:val="18"/>
              </w:rPr>
              <w:t>专项资金的使用管理情况</w:t>
            </w:r>
            <w:r w:rsidRPr="00C433DA">
              <w:rPr>
                <w:rFonts w:ascii="宋体" w:hAnsi="宋体" w:cs="宋体" w:hint="eastAsia"/>
                <w:kern w:val="0"/>
                <w:sz w:val="18"/>
              </w:rPr>
              <w:t>，各类收费的项目、标准、依据、程序、时间及代收代办的项目，住房公积金、有关福</w:t>
            </w:r>
            <w:r>
              <w:rPr>
                <w:rFonts w:ascii="宋体" w:hAnsi="宋体" w:cs="宋体" w:hint="eastAsia"/>
                <w:kern w:val="0"/>
                <w:sz w:val="18"/>
              </w:rPr>
              <w:t>利费、养老金和其它社会保障基金等与教职工切身利益密切相关的事项</w:t>
            </w:r>
            <w:r w:rsidRPr="00FD1674">
              <w:rPr>
                <w:rFonts w:ascii="宋体" w:hAnsi="宋体" w:cs="宋体" w:hint="eastAsia"/>
                <w:kern w:val="0"/>
                <w:sz w:val="18"/>
              </w:rPr>
              <w:t>；科研（非军工项目）经费收入、分配和使用管理情况；</w:t>
            </w:r>
          </w:p>
        </w:tc>
      </w:tr>
      <w:tr w:rsidR="00FD1674" w:rsidRPr="00C433DA" w:rsidTr="00FD1674">
        <w:trPr>
          <w:trHeight w:val="5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FD1674" w:rsidRPr="00C433DA" w:rsidRDefault="00FD1674" w:rsidP="002921D1">
            <w:pPr>
              <w:widowControl/>
              <w:jc w:val="center"/>
              <w:rPr>
                <w:rFonts w:ascii="宋体" w:hAnsi="宋体" w:cs="宋体"/>
                <w:kern w:val="0"/>
                <w:sz w:val="18"/>
              </w:rPr>
            </w:pPr>
            <w:r>
              <w:rPr>
                <w:rFonts w:ascii="宋体" w:hAnsi="宋体" w:cs="宋体"/>
                <w:kern w:val="0"/>
                <w:sz w:val="18"/>
              </w:rPr>
              <w:t>5</w:t>
            </w:r>
          </w:p>
        </w:tc>
        <w:tc>
          <w:tcPr>
            <w:tcW w:w="1276" w:type="dxa"/>
            <w:tcBorders>
              <w:top w:val="nil"/>
              <w:left w:val="nil"/>
              <w:bottom w:val="single" w:sz="4" w:space="0" w:color="auto"/>
              <w:right w:val="single" w:sz="4" w:space="0" w:color="auto"/>
            </w:tcBorders>
            <w:shd w:val="clear" w:color="auto" w:fill="auto"/>
            <w:vAlign w:val="center"/>
            <w:hideMark/>
          </w:tcPr>
          <w:p w:rsidR="00FD1674" w:rsidRPr="00C433DA" w:rsidRDefault="00FD1674" w:rsidP="002921D1">
            <w:pPr>
              <w:widowControl/>
              <w:jc w:val="left"/>
              <w:rPr>
                <w:rFonts w:ascii="宋体" w:hAnsi="宋体" w:cs="宋体"/>
                <w:kern w:val="0"/>
                <w:sz w:val="18"/>
              </w:rPr>
            </w:pPr>
            <w:r w:rsidRPr="00C433DA">
              <w:rPr>
                <w:rFonts w:ascii="宋体" w:hAnsi="宋体" w:cs="宋体" w:hint="eastAsia"/>
                <w:kern w:val="0"/>
                <w:sz w:val="18"/>
              </w:rPr>
              <w:t>国有资产管理处</w:t>
            </w:r>
          </w:p>
        </w:tc>
        <w:tc>
          <w:tcPr>
            <w:tcW w:w="6237" w:type="dxa"/>
            <w:tcBorders>
              <w:top w:val="nil"/>
              <w:left w:val="nil"/>
              <w:bottom w:val="single" w:sz="4" w:space="0" w:color="auto"/>
              <w:right w:val="single" w:sz="4" w:space="0" w:color="auto"/>
            </w:tcBorders>
            <w:shd w:val="clear" w:color="auto" w:fill="auto"/>
            <w:vAlign w:val="center"/>
            <w:hideMark/>
          </w:tcPr>
          <w:p w:rsidR="00FD1674" w:rsidRDefault="00FD1674" w:rsidP="002921D1">
            <w:pPr>
              <w:widowControl/>
              <w:jc w:val="left"/>
              <w:rPr>
                <w:rFonts w:ascii="宋体" w:hAnsi="宋体" w:cs="宋体"/>
                <w:kern w:val="0"/>
                <w:sz w:val="18"/>
              </w:rPr>
            </w:pPr>
            <w:r>
              <w:rPr>
                <w:rFonts w:ascii="宋体" w:hAnsi="宋体" w:cs="宋体" w:hint="eastAsia"/>
                <w:kern w:val="0"/>
                <w:sz w:val="18"/>
              </w:rPr>
              <w:t>★</w:t>
            </w:r>
            <w:r w:rsidRPr="00C433DA">
              <w:rPr>
                <w:rFonts w:ascii="宋体" w:hAnsi="宋体" w:cs="宋体" w:hint="eastAsia"/>
                <w:kern w:val="0"/>
                <w:sz w:val="18"/>
              </w:rPr>
              <w:t>资产管理制度；</w:t>
            </w:r>
            <w:r w:rsidRPr="00AB490C">
              <w:rPr>
                <w:rFonts w:ascii="宋体" w:hAnsi="宋体" w:cs="宋体" w:hint="eastAsia"/>
                <w:kern w:val="0"/>
                <w:sz w:val="18"/>
              </w:rPr>
              <w:t>校办企业资产、负债、国有资产保值增值信息</w:t>
            </w:r>
            <w:r w:rsidRPr="00C433DA">
              <w:rPr>
                <w:rFonts w:ascii="宋体" w:hAnsi="宋体" w:cs="宋体" w:hint="eastAsia"/>
                <w:kern w:val="0"/>
                <w:sz w:val="18"/>
              </w:rPr>
              <w:t>，大宗物资、</w:t>
            </w:r>
            <w:r>
              <w:rPr>
                <w:rFonts w:ascii="宋体" w:hAnsi="宋体" w:cs="宋体" w:hint="eastAsia"/>
                <w:kern w:val="0"/>
                <w:sz w:val="18"/>
              </w:rPr>
              <w:t>仪器</w:t>
            </w:r>
            <w:r w:rsidRPr="00C433DA">
              <w:rPr>
                <w:rFonts w:ascii="宋体" w:hAnsi="宋体" w:cs="宋体" w:hint="eastAsia"/>
                <w:kern w:val="0"/>
                <w:sz w:val="18"/>
              </w:rPr>
              <w:t>设备采购和招投标情况。</w:t>
            </w:r>
          </w:p>
          <w:p w:rsidR="00FD1674" w:rsidRPr="00C433DA" w:rsidRDefault="00FD1674" w:rsidP="002921D1">
            <w:pPr>
              <w:widowControl/>
              <w:jc w:val="left"/>
              <w:rPr>
                <w:rFonts w:ascii="宋体" w:hAnsi="宋体" w:cs="宋体"/>
                <w:kern w:val="0"/>
                <w:sz w:val="18"/>
              </w:rPr>
            </w:pPr>
            <w:r>
              <w:rPr>
                <w:rFonts w:ascii="宋体" w:hAnsi="宋体" w:cs="宋体" w:hint="eastAsia"/>
                <w:kern w:val="0"/>
                <w:sz w:val="18"/>
              </w:rPr>
              <w:t>●</w:t>
            </w:r>
            <w:r w:rsidRPr="00FD1674">
              <w:rPr>
                <w:rFonts w:ascii="宋体" w:hAnsi="宋体" w:cs="宋体" w:hint="eastAsia"/>
                <w:kern w:val="0"/>
                <w:sz w:val="18"/>
              </w:rPr>
              <w:t>受捐赠的</w:t>
            </w:r>
            <w:r w:rsidRPr="00C433DA">
              <w:rPr>
                <w:rFonts w:ascii="宋体" w:hAnsi="宋体" w:cs="宋体"/>
                <w:kern w:val="0"/>
                <w:sz w:val="18"/>
              </w:rPr>
              <w:t>房屋构筑物</w:t>
            </w:r>
            <w:r w:rsidRPr="00FD1674">
              <w:rPr>
                <w:rFonts w:ascii="宋体" w:hAnsi="宋体" w:cs="宋体" w:hint="eastAsia"/>
                <w:kern w:val="0"/>
                <w:sz w:val="18"/>
              </w:rPr>
              <w:t>使用与管理情况；</w:t>
            </w:r>
            <w:r w:rsidRPr="00C433DA">
              <w:rPr>
                <w:rFonts w:ascii="宋体" w:hAnsi="宋体" w:cs="宋体" w:hint="eastAsia"/>
                <w:kern w:val="0"/>
                <w:sz w:val="18"/>
              </w:rPr>
              <w:t>公房分配、管理和使用情况</w:t>
            </w:r>
          </w:p>
        </w:tc>
      </w:tr>
      <w:tr w:rsidR="00FD1674" w:rsidRPr="00AB490C" w:rsidTr="00FD1674">
        <w:trPr>
          <w:trHeight w:val="570"/>
        </w:trPr>
        <w:tc>
          <w:tcPr>
            <w:tcW w:w="591" w:type="dxa"/>
            <w:tcBorders>
              <w:top w:val="nil"/>
              <w:left w:val="single" w:sz="4" w:space="0" w:color="auto"/>
              <w:bottom w:val="single" w:sz="4" w:space="0" w:color="auto"/>
              <w:right w:val="single" w:sz="4" w:space="0" w:color="auto"/>
            </w:tcBorders>
            <w:shd w:val="clear" w:color="auto" w:fill="auto"/>
            <w:noWrap/>
            <w:vAlign w:val="center"/>
          </w:tcPr>
          <w:p w:rsidR="00FD1674" w:rsidRPr="00C433DA" w:rsidRDefault="00FD1674" w:rsidP="002921D1">
            <w:pPr>
              <w:widowControl/>
              <w:jc w:val="center"/>
              <w:rPr>
                <w:rFonts w:ascii="宋体" w:hAnsi="宋体" w:cs="宋体"/>
                <w:kern w:val="0"/>
                <w:sz w:val="18"/>
              </w:rPr>
            </w:pPr>
            <w:r>
              <w:rPr>
                <w:rFonts w:ascii="宋体" w:hAnsi="宋体" w:cs="宋体"/>
                <w:kern w:val="0"/>
                <w:sz w:val="18"/>
              </w:rPr>
              <w:t>6</w:t>
            </w:r>
          </w:p>
        </w:tc>
        <w:tc>
          <w:tcPr>
            <w:tcW w:w="1276" w:type="dxa"/>
            <w:tcBorders>
              <w:top w:val="nil"/>
              <w:left w:val="nil"/>
              <w:bottom w:val="single" w:sz="4" w:space="0" w:color="auto"/>
              <w:right w:val="single" w:sz="4" w:space="0" w:color="auto"/>
            </w:tcBorders>
            <w:shd w:val="clear" w:color="auto" w:fill="auto"/>
            <w:vAlign w:val="center"/>
          </w:tcPr>
          <w:p w:rsidR="00FD1674" w:rsidRPr="00C433DA" w:rsidRDefault="00FD1674" w:rsidP="002921D1">
            <w:pPr>
              <w:widowControl/>
              <w:jc w:val="left"/>
              <w:rPr>
                <w:rFonts w:ascii="宋体" w:hAnsi="宋体" w:cs="宋体"/>
                <w:kern w:val="0"/>
                <w:sz w:val="18"/>
              </w:rPr>
            </w:pPr>
            <w:r>
              <w:rPr>
                <w:rFonts w:ascii="宋体" w:hAnsi="宋体" w:cs="宋体" w:hint="eastAsia"/>
                <w:kern w:val="0"/>
                <w:sz w:val="18"/>
              </w:rPr>
              <w:t>仪器设备处</w:t>
            </w:r>
          </w:p>
        </w:tc>
        <w:tc>
          <w:tcPr>
            <w:tcW w:w="6237" w:type="dxa"/>
            <w:tcBorders>
              <w:top w:val="nil"/>
              <w:left w:val="nil"/>
              <w:bottom w:val="single" w:sz="4" w:space="0" w:color="auto"/>
              <w:right w:val="single" w:sz="4" w:space="0" w:color="auto"/>
            </w:tcBorders>
            <w:shd w:val="clear" w:color="auto" w:fill="auto"/>
            <w:vAlign w:val="center"/>
          </w:tcPr>
          <w:p w:rsidR="00FD1674" w:rsidRDefault="00FD1674" w:rsidP="002921D1">
            <w:pPr>
              <w:widowControl/>
              <w:jc w:val="left"/>
              <w:rPr>
                <w:rFonts w:ascii="宋体" w:hAnsi="宋体" w:cs="宋体"/>
                <w:kern w:val="0"/>
                <w:sz w:val="18"/>
              </w:rPr>
            </w:pPr>
            <w:r>
              <w:rPr>
                <w:rFonts w:ascii="宋体" w:hAnsi="宋体" w:cs="宋体" w:hint="eastAsia"/>
                <w:kern w:val="0"/>
                <w:sz w:val="18"/>
              </w:rPr>
              <w:t>★</w:t>
            </w:r>
            <w:r w:rsidRPr="00AB490C">
              <w:rPr>
                <w:rFonts w:ascii="宋体" w:hAnsi="宋体" w:cs="宋体" w:hint="eastAsia"/>
                <w:kern w:val="0"/>
                <w:sz w:val="18"/>
              </w:rPr>
              <w:t>捐赠的仪器设备等使用与管理情况</w:t>
            </w:r>
          </w:p>
          <w:p w:rsidR="00FD1674" w:rsidRPr="00AB490C" w:rsidRDefault="00FD1674" w:rsidP="002921D1">
            <w:pPr>
              <w:widowControl/>
              <w:jc w:val="left"/>
              <w:rPr>
                <w:rFonts w:ascii="宋体" w:hAnsi="宋体" w:cs="宋体"/>
                <w:kern w:val="0"/>
                <w:sz w:val="18"/>
              </w:rPr>
            </w:pPr>
            <w:r>
              <w:rPr>
                <w:rFonts w:ascii="宋体" w:hAnsi="宋体" w:cs="宋体" w:hint="eastAsia"/>
                <w:kern w:val="0"/>
                <w:sz w:val="18"/>
              </w:rPr>
              <w:t>●</w:t>
            </w:r>
            <w:r w:rsidRPr="00AB490C">
              <w:rPr>
                <w:rFonts w:ascii="宋体" w:hAnsi="宋体" w:cs="宋体" w:hint="eastAsia"/>
                <w:kern w:val="0"/>
                <w:sz w:val="18"/>
              </w:rPr>
              <w:t>仪器设备的使用、管理制度；</w:t>
            </w:r>
            <w:r w:rsidRPr="00AB490C">
              <w:rPr>
                <w:rFonts w:ascii="宋体" w:hAnsi="宋体" w:cs="宋体" w:hint="eastAsia"/>
                <w:kern w:val="0"/>
                <w:sz w:val="18"/>
              </w:rPr>
              <w:t xml:space="preserve"> </w:t>
            </w:r>
          </w:p>
        </w:tc>
      </w:tr>
      <w:tr w:rsidR="00FD1674" w:rsidRPr="00C433DA" w:rsidTr="00FD1674">
        <w:trPr>
          <w:trHeight w:val="570"/>
        </w:trPr>
        <w:tc>
          <w:tcPr>
            <w:tcW w:w="591" w:type="dxa"/>
            <w:tcBorders>
              <w:top w:val="nil"/>
              <w:left w:val="single" w:sz="4" w:space="0" w:color="auto"/>
              <w:bottom w:val="single" w:sz="4" w:space="0" w:color="auto"/>
              <w:right w:val="single" w:sz="4" w:space="0" w:color="auto"/>
            </w:tcBorders>
            <w:shd w:val="clear" w:color="auto" w:fill="auto"/>
            <w:noWrap/>
            <w:vAlign w:val="center"/>
          </w:tcPr>
          <w:p w:rsidR="00FD1674" w:rsidRPr="00C433DA" w:rsidRDefault="00FD1674" w:rsidP="002921D1">
            <w:pPr>
              <w:widowControl/>
              <w:jc w:val="center"/>
              <w:rPr>
                <w:rFonts w:ascii="宋体" w:hAnsi="宋体" w:cs="宋体"/>
                <w:kern w:val="0"/>
                <w:sz w:val="18"/>
              </w:rPr>
            </w:pPr>
            <w:r>
              <w:rPr>
                <w:rFonts w:ascii="宋体" w:hAnsi="宋体" w:cs="宋体" w:hint="eastAsia"/>
                <w:kern w:val="0"/>
                <w:sz w:val="18"/>
              </w:rPr>
              <w:t>7</w:t>
            </w:r>
          </w:p>
        </w:tc>
        <w:tc>
          <w:tcPr>
            <w:tcW w:w="1276" w:type="dxa"/>
            <w:tcBorders>
              <w:top w:val="nil"/>
              <w:left w:val="nil"/>
              <w:bottom w:val="single" w:sz="4" w:space="0" w:color="auto"/>
              <w:right w:val="single" w:sz="4" w:space="0" w:color="auto"/>
            </w:tcBorders>
            <w:shd w:val="clear" w:color="auto" w:fill="auto"/>
            <w:vAlign w:val="center"/>
          </w:tcPr>
          <w:p w:rsidR="00FD1674" w:rsidRPr="00C433DA" w:rsidRDefault="00FD1674" w:rsidP="002921D1">
            <w:pPr>
              <w:widowControl/>
              <w:rPr>
                <w:rFonts w:ascii="宋体" w:hAnsi="宋体" w:cs="宋体"/>
                <w:kern w:val="0"/>
                <w:sz w:val="18"/>
              </w:rPr>
            </w:pPr>
            <w:r w:rsidRPr="00C433DA">
              <w:rPr>
                <w:rFonts w:ascii="宋体" w:hAnsi="宋体" w:cs="宋体" w:hint="eastAsia"/>
                <w:kern w:val="0"/>
                <w:sz w:val="18"/>
              </w:rPr>
              <w:t>基本建设处</w:t>
            </w:r>
          </w:p>
        </w:tc>
        <w:tc>
          <w:tcPr>
            <w:tcW w:w="6237" w:type="dxa"/>
            <w:tcBorders>
              <w:top w:val="nil"/>
              <w:left w:val="nil"/>
              <w:bottom w:val="single" w:sz="4" w:space="0" w:color="auto"/>
              <w:right w:val="single" w:sz="4" w:space="0" w:color="auto"/>
            </w:tcBorders>
            <w:shd w:val="clear" w:color="auto" w:fill="auto"/>
            <w:vAlign w:val="center"/>
          </w:tcPr>
          <w:p w:rsidR="00FD1674" w:rsidRDefault="00FD1674" w:rsidP="002921D1">
            <w:pPr>
              <w:widowControl/>
              <w:jc w:val="left"/>
              <w:rPr>
                <w:rFonts w:ascii="宋体" w:hAnsi="宋体" w:cs="宋体"/>
                <w:kern w:val="0"/>
                <w:sz w:val="18"/>
              </w:rPr>
            </w:pPr>
            <w:r>
              <w:rPr>
                <w:rFonts w:ascii="宋体" w:hAnsi="宋体" w:cs="宋体" w:hint="eastAsia"/>
                <w:kern w:val="0"/>
                <w:sz w:val="18"/>
              </w:rPr>
              <w:t>★</w:t>
            </w:r>
            <w:r w:rsidRPr="00AB490C">
              <w:rPr>
                <w:rFonts w:ascii="宋体" w:hAnsi="宋体" w:cs="宋体" w:hint="eastAsia"/>
                <w:kern w:val="0"/>
                <w:sz w:val="18"/>
              </w:rPr>
              <w:t>学校基建工程</w:t>
            </w:r>
            <w:r>
              <w:rPr>
                <w:rFonts w:ascii="宋体" w:hAnsi="宋体" w:cs="宋体" w:hint="eastAsia"/>
                <w:kern w:val="0"/>
                <w:sz w:val="18"/>
              </w:rPr>
              <w:t>、材料设备</w:t>
            </w:r>
            <w:r w:rsidRPr="00AB490C">
              <w:rPr>
                <w:rFonts w:ascii="宋体" w:hAnsi="宋体" w:cs="宋体" w:hint="eastAsia"/>
                <w:kern w:val="0"/>
                <w:sz w:val="18"/>
              </w:rPr>
              <w:t>招标</w:t>
            </w:r>
            <w:r>
              <w:rPr>
                <w:rFonts w:ascii="宋体" w:hAnsi="宋体" w:cs="宋体" w:hint="eastAsia"/>
                <w:kern w:val="0"/>
                <w:sz w:val="18"/>
              </w:rPr>
              <w:t>采购</w:t>
            </w:r>
            <w:r w:rsidRPr="00AB490C">
              <w:rPr>
                <w:rFonts w:ascii="宋体" w:hAnsi="宋体" w:cs="宋体" w:hint="eastAsia"/>
                <w:kern w:val="0"/>
                <w:sz w:val="18"/>
              </w:rPr>
              <w:t>情况</w:t>
            </w:r>
          </w:p>
          <w:p w:rsidR="00FD1674" w:rsidRPr="00C433DA" w:rsidRDefault="00FD1674" w:rsidP="002921D1">
            <w:pPr>
              <w:widowControl/>
              <w:jc w:val="left"/>
              <w:rPr>
                <w:rFonts w:ascii="宋体" w:hAnsi="宋体" w:cs="宋体"/>
                <w:kern w:val="0"/>
                <w:sz w:val="18"/>
              </w:rPr>
            </w:pPr>
            <w:r>
              <w:rPr>
                <w:rFonts w:ascii="宋体" w:hAnsi="宋体" w:cs="宋体" w:hint="eastAsia"/>
                <w:kern w:val="0"/>
                <w:sz w:val="18"/>
              </w:rPr>
              <w:t>●</w:t>
            </w:r>
            <w:r w:rsidRPr="00AB490C">
              <w:rPr>
                <w:rFonts w:ascii="宋体" w:hAnsi="宋体" w:cs="宋体" w:hint="eastAsia"/>
                <w:kern w:val="0"/>
                <w:sz w:val="18"/>
              </w:rPr>
              <w:t>校园规划和实施方案，重点建设项目及执行情况，</w:t>
            </w:r>
            <w:r>
              <w:rPr>
                <w:rFonts w:ascii="宋体" w:hAnsi="宋体" w:cs="宋体" w:hint="eastAsia"/>
                <w:kern w:val="0"/>
                <w:sz w:val="18"/>
              </w:rPr>
              <w:t xml:space="preserve"> </w:t>
            </w:r>
            <w:r w:rsidRPr="00AB490C">
              <w:rPr>
                <w:rFonts w:ascii="宋体" w:hAnsi="宋体" w:cs="宋体" w:hint="eastAsia"/>
                <w:kern w:val="0"/>
                <w:sz w:val="18"/>
              </w:rPr>
              <w:t>竣工工程验收及决算情况</w:t>
            </w:r>
          </w:p>
        </w:tc>
      </w:tr>
      <w:tr w:rsidR="00FD1674" w:rsidRPr="00C433DA" w:rsidTr="00FD1674">
        <w:trPr>
          <w:trHeight w:val="570"/>
        </w:trPr>
        <w:tc>
          <w:tcPr>
            <w:tcW w:w="591" w:type="dxa"/>
            <w:tcBorders>
              <w:top w:val="nil"/>
              <w:left w:val="single" w:sz="4" w:space="0" w:color="auto"/>
              <w:bottom w:val="single" w:sz="4" w:space="0" w:color="auto"/>
              <w:right w:val="single" w:sz="4" w:space="0" w:color="auto"/>
            </w:tcBorders>
            <w:shd w:val="clear" w:color="auto" w:fill="auto"/>
            <w:noWrap/>
            <w:vAlign w:val="center"/>
          </w:tcPr>
          <w:p w:rsidR="00FD1674" w:rsidRPr="00C433DA" w:rsidRDefault="00FD1674" w:rsidP="002921D1">
            <w:pPr>
              <w:widowControl/>
              <w:jc w:val="center"/>
              <w:rPr>
                <w:rFonts w:ascii="宋体" w:hAnsi="宋体" w:cs="宋体"/>
                <w:kern w:val="0"/>
                <w:sz w:val="18"/>
              </w:rPr>
            </w:pPr>
            <w:r>
              <w:rPr>
                <w:rFonts w:ascii="宋体" w:hAnsi="宋体" w:cs="宋体" w:hint="eastAsia"/>
                <w:kern w:val="0"/>
                <w:sz w:val="18"/>
              </w:rPr>
              <w:t>8</w:t>
            </w:r>
          </w:p>
        </w:tc>
        <w:tc>
          <w:tcPr>
            <w:tcW w:w="1276" w:type="dxa"/>
            <w:tcBorders>
              <w:top w:val="nil"/>
              <w:left w:val="nil"/>
              <w:bottom w:val="single" w:sz="4" w:space="0" w:color="auto"/>
              <w:right w:val="single" w:sz="4" w:space="0" w:color="auto"/>
            </w:tcBorders>
            <w:shd w:val="clear" w:color="auto" w:fill="auto"/>
            <w:vAlign w:val="center"/>
          </w:tcPr>
          <w:p w:rsidR="00FD1674" w:rsidRPr="00C433DA" w:rsidRDefault="00FD1674" w:rsidP="002921D1">
            <w:pPr>
              <w:widowControl/>
              <w:rPr>
                <w:rFonts w:ascii="宋体" w:hAnsi="宋体" w:cs="宋体"/>
                <w:kern w:val="0"/>
                <w:sz w:val="18"/>
              </w:rPr>
            </w:pPr>
            <w:r w:rsidRPr="00C433DA">
              <w:rPr>
                <w:rFonts w:ascii="宋体" w:hAnsi="宋体" w:cs="宋体" w:hint="eastAsia"/>
                <w:kern w:val="0"/>
                <w:sz w:val="18"/>
              </w:rPr>
              <w:t>招生与就业工作处</w:t>
            </w:r>
          </w:p>
        </w:tc>
        <w:tc>
          <w:tcPr>
            <w:tcW w:w="6237" w:type="dxa"/>
            <w:tcBorders>
              <w:top w:val="nil"/>
              <w:left w:val="nil"/>
              <w:bottom w:val="single" w:sz="4" w:space="0" w:color="auto"/>
              <w:right w:val="single" w:sz="4" w:space="0" w:color="auto"/>
            </w:tcBorders>
            <w:shd w:val="clear" w:color="auto" w:fill="auto"/>
            <w:vAlign w:val="center"/>
          </w:tcPr>
          <w:p w:rsidR="00FD1674" w:rsidRDefault="00FD1674" w:rsidP="002921D1">
            <w:pPr>
              <w:widowControl/>
              <w:jc w:val="left"/>
              <w:rPr>
                <w:rFonts w:ascii="宋体" w:hAnsi="宋体" w:cs="宋体"/>
                <w:kern w:val="0"/>
                <w:sz w:val="18"/>
              </w:rPr>
            </w:pPr>
            <w:r>
              <w:rPr>
                <w:rFonts w:ascii="宋体" w:hAnsi="宋体" w:cs="宋体" w:hint="eastAsia"/>
                <w:kern w:val="0"/>
                <w:sz w:val="18"/>
              </w:rPr>
              <w:t>★</w:t>
            </w:r>
            <w:r w:rsidRPr="00C433DA">
              <w:rPr>
                <w:rFonts w:ascii="宋体" w:hAnsi="宋体" w:cs="宋体" w:hint="eastAsia"/>
                <w:kern w:val="0"/>
                <w:sz w:val="18"/>
              </w:rPr>
              <w:t>招生章程及特殊类型招生办法，分批次、分科类招生计划；</w:t>
            </w:r>
            <w:r w:rsidRPr="00AB490C">
              <w:rPr>
                <w:rFonts w:ascii="宋体" w:hAnsi="宋体" w:cs="宋体" w:hint="eastAsia"/>
                <w:kern w:val="0"/>
                <w:sz w:val="18"/>
              </w:rPr>
              <w:t>高水平运动员</w:t>
            </w:r>
            <w:r>
              <w:rPr>
                <w:rFonts w:ascii="宋体" w:hAnsi="宋体" w:cs="宋体" w:hint="eastAsia"/>
                <w:kern w:val="0"/>
                <w:sz w:val="18"/>
              </w:rPr>
              <w:t>等特殊类型</w:t>
            </w:r>
            <w:r w:rsidRPr="00AB490C">
              <w:rPr>
                <w:rFonts w:ascii="宋体" w:hAnsi="宋体" w:cs="宋体" w:hint="eastAsia"/>
                <w:kern w:val="0"/>
                <w:sz w:val="18"/>
              </w:rPr>
              <w:t>招生入选考生资格及测试结果；</w:t>
            </w:r>
            <w:r w:rsidRPr="00C433DA">
              <w:rPr>
                <w:rFonts w:ascii="宋体" w:hAnsi="宋体" w:cs="宋体" w:hint="eastAsia"/>
                <w:kern w:val="0"/>
                <w:sz w:val="18"/>
              </w:rPr>
              <w:t>考生个人录取信息查询渠道和办法，分批次、分科类录取人数和录取最低分；</w:t>
            </w:r>
            <w:r w:rsidRPr="00195D21">
              <w:rPr>
                <w:rFonts w:ascii="宋体" w:hAnsi="宋体" w:cs="宋体" w:hint="eastAsia"/>
                <w:kern w:val="0"/>
                <w:sz w:val="18"/>
              </w:rPr>
              <w:t>招生咨询及考生申诉渠道；</w:t>
            </w:r>
            <w:r w:rsidRPr="00C433DA">
              <w:rPr>
                <w:rFonts w:ascii="宋体" w:hAnsi="宋体" w:cs="宋体" w:hint="eastAsia"/>
                <w:kern w:val="0"/>
                <w:sz w:val="18"/>
              </w:rPr>
              <w:t>促进毕业生就业的政策措施和指导服务；毕业生的规模、结构、就业率、就业流向</w:t>
            </w:r>
            <w:r>
              <w:rPr>
                <w:rFonts w:ascii="宋体" w:hAnsi="宋体" w:cs="宋体" w:hint="eastAsia"/>
                <w:kern w:val="0"/>
                <w:sz w:val="18"/>
              </w:rPr>
              <w:t>；</w:t>
            </w:r>
            <w:r w:rsidRPr="00C433DA">
              <w:rPr>
                <w:rFonts w:ascii="宋体" w:hAnsi="宋体" w:cs="宋体" w:hint="eastAsia"/>
                <w:kern w:val="0"/>
                <w:sz w:val="18"/>
              </w:rPr>
              <w:t>高校毕业生就业质量年度报告</w:t>
            </w:r>
            <w:r>
              <w:rPr>
                <w:rFonts w:ascii="宋体" w:hAnsi="宋体" w:cs="宋体" w:hint="eastAsia"/>
                <w:kern w:val="0"/>
                <w:sz w:val="18"/>
              </w:rPr>
              <w:t>；</w:t>
            </w:r>
            <w:r w:rsidRPr="002E6C89">
              <w:rPr>
                <w:rFonts w:ascii="宋体" w:hAnsi="宋体" w:cs="宋体" w:hint="eastAsia"/>
                <w:kern w:val="0"/>
                <w:sz w:val="18"/>
              </w:rPr>
              <w:t>停招专业名单</w:t>
            </w:r>
          </w:p>
          <w:p w:rsidR="00FD1674" w:rsidRPr="00C433DA" w:rsidRDefault="00FD1674" w:rsidP="002921D1">
            <w:pPr>
              <w:widowControl/>
              <w:jc w:val="left"/>
              <w:rPr>
                <w:rFonts w:ascii="宋体" w:hAnsi="宋体" w:cs="宋体"/>
                <w:kern w:val="0"/>
                <w:sz w:val="18"/>
              </w:rPr>
            </w:pPr>
            <w:r>
              <w:rPr>
                <w:rFonts w:ascii="宋体" w:hAnsi="宋体" w:cs="宋体" w:hint="eastAsia"/>
                <w:kern w:val="0"/>
                <w:sz w:val="18"/>
              </w:rPr>
              <w:t>●</w:t>
            </w:r>
            <w:r w:rsidRPr="00220F73">
              <w:rPr>
                <w:rFonts w:ascii="宋体" w:hAnsi="宋体" w:cs="宋体" w:hint="eastAsia"/>
                <w:kern w:val="0"/>
                <w:sz w:val="18"/>
              </w:rPr>
              <w:t>本专科生招生录取政策、程序和结果，应届毕业生就业指导和推荐工作规定及程序，用人单位招聘信息；</w:t>
            </w:r>
            <w:r w:rsidRPr="00FD1674">
              <w:rPr>
                <w:rFonts w:ascii="宋体" w:hAnsi="宋体" w:cs="宋体" w:hint="eastAsia"/>
                <w:kern w:val="0"/>
                <w:sz w:val="18"/>
              </w:rPr>
              <w:t>新招专业名单</w:t>
            </w:r>
          </w:p>
        </w:tc>
      </w:tr>
      <w:tr w:rsidR="00FD1674" w:rsidRPr="00C433DA" w:rsidTr="00FD1674">
        <w:trPr>
          <w:trHeight w:val="1995"/>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FD1674" w:rsidRPr="00C433DA" w:rsidRDefault="00FD1674" w:rsidP="002921D1">
            <w:pPr>
              <w:widowControl/>
              <w:jc w:val="center"/>
              <w:rPr>
                <w:rFonts w:ascii="宋体" w:hAnsi="宋体" w:cs="宋体"/>
                <w:kern w:val="0"/>
                <w:sz w:val="18"/>
              </w:rPr>
            </w:pPr>
            <w:r>
              <w:rPr>
                <w:rFonts w:ascii="宋体" w:hAnsi="宋体" w:cs="宋体" w:hint="eastAsia"/>
                <w:kern w:val="0"/>
                <w:sz w:val="18"/>
              </w:rPr>
              <w:t>9</w:t>
            </w:r>
          </w:p>
        </w:tc>
        <w:tc>
          <w:tcPr>
            <w:tcW w:w="1276" w:type="dxa"/>
            <w:tcBorders>
              <w:top w:val="nil"/>
              <w:left w:val="nil"/>
              <w:bottom w:val="single" w:sz="4" w:space="0" w:color="auto"/>
              <w:right w:val="single" w:sz="4" w:space="0" w:color="auto"/>
            </w:tcBorders>
            <w:shd w:val="clear" w:color="auto" w:fill="auto"/>
            <w:vAlign w:val="center"/>
            <w:hideMark/>
          </w:tcPr>
          <w:p w:rsidR="00FD1674" w:rsidRPr="00C433DA" w:rsidRDefault="00FD1674" w:rsidP="002921D1">
            <w:pPr>
              <w:widowControl/>
              <w:jc w:val="left"/>
              <w:rPr>
                <w:rFonts w:ascii="宋体" w:hAnsi="宋体" w:cs="宋体"/>
                <w:kern w:val="0"/>
                <w:sz w:val="18"/>
              </w:rPr>
            </w:pPr>
            <w:r w:rsidRPr="00C433DA">
              <w:rPr>
                <w:rFonts w:ascii="宋体" w:hAnsi="宋体" w:cs="宋体" w:hint="eastAsia"/>
                <w:kern w:val="0"/>
                <w:sz w:val="18"/>
              </w:rPr>
              <w:t>教务处</w:t>
            </w:r>
          </w:p>
        </w:tc>
        <w:tc>
          <w:tcPr>
            <w:tcW w:w="6237" w:type="dxa"/>
            <w:tcBorders>
              <w:top w:val="nil"/>
              <w:left w:val="nil"/>
              <w:bottom w:val="single" w:sz="4" w:space="0" w:color="auto"/>
              <w:right w:val="single" w:sz="4" w:space="0" w:color="auto"/>
            </w:tcBorders>
            <w:shd w:val="clear" w:color="auto" w:fill="auto"/>
            <w:vAlign w:val="center"/>
            <w:hideMark/>
          </w:tcPr>
          <w:p w:rsidR="00FD1674" w:rsidRDefault="00FD1674" w:rsidP="002921D1">
            <w:pPr>
              <w:widowControl/>
              <w:jc w:val="left"/>
              <w:rPr>
                <w:rFonts w:ascii="宋体" w:hAnsi="宋体" w:cs="宋体"/>
                <w:kern w:val="0"/>
                <w:sz w:val="18"/>
              </w:rPr>
            </w:pPr>
            <w:r>
              <w:rPr>
                <w:rFonts w:ascii="宋体" w:hAnsi="宋体" w:cs="宋体" w:hint="eastAsia"/>
                <w:kern w:val="0"/>
                <w:sz w:val="18"/>
              </w:rPr>
              <w:t>★</w:t>
            </w:r>
            <w:r w:rsidRPr="00C433DA">
              <w:rPr>
                <w:rFonts w:ascii="宋体" w:hAnsi="宋体" w:cs="宋体" w:hint="eastAsia"/>
                <w:kern w:val="0"/>
                <w:sz w:val="18"/>
              </w:rPr>
              <w:t>本科教学质量报告；本科生学籍管理办法；主讲本科课程的教授占教授总数的比例、教授本科课程占课程总门次数的比例；</w:t>
            </w:r>
            <w:r>
              <w:rPr>
                <w:rFonts w:ascii="宋体" w:hAnsi="宋体" w:cs="宋体" w:hint="eastAsia"/>
                <w:kern w:val="0"/>
                <w:sz w:val="18"/>
              </w:rPr>
              <w:t>全校</w:t>
            </w:r>
            <w:r w:rsidRPr="00C433DA">
              <w:rPr>
                <w:rFonts w:ascii="宋体" w:hAnsi="宋体" w:cs="宋体" w:hint="eastAsia"/>
                <w:kern w:val="0"/>
                <w:sz w:val="18"/>
              </w:rPr>
              <w:t>开设课程总门数、实践教学学分占总学分的比例、选修课学分占总学分比例；</w:t>
            </w:r>
            <w:r>
              <w:rPr>
                <w:rFonts w:ascii="宋体" w:hAnsi="宋体" w:cs="宋体"/>
                <w:kern w:val="0"/>
                <w:sz w:val="18"/>
              </w:rPr>
              <w:t xml:space="preserve">  </w:t>
            </w:r>
          </w:p>
          <w:p w:rsidR="00FD1674" w:rsidRDefault="00FD1674" w:rsidP="002921D1">
            <w:pPr>
              <w:widowControl/>
              <w:jc w:val="left"/>
              <w:rPr>
                <w:rFonts w:ascii="宋体" w:hAnsi="宋体" w:cs="宋体"/>
                <w:kern w:val="0"/>
                <w:sz w:val="18"/>
              </w:rPr>
            </w:pPr>
            <w:r w:rsidRPr="007264B9">
              <w:rPr>
                <w:rFonts w:ascii="宋体" w:hAnsi="宋体" w:cs="宋体" w:hint="eastAsia"/>
                <w:kern w:val="0"/>
                <w:sz w:val="18"/>
              </w:rPr>
              <w:t>◆</w:t>
            </w:r>
            <w:r w:rsidRPr="00C433DA">
              <w:rPr>
                <w:rFonts w:ascii="宋体" w:hAnsi="宋体" w:cs="宋体" w:hint="eastAsia"/>
                <w:kern w:val="0"/>
                <w:sz w:val="18"/>
              </w:rPr>
              <w:t>专业设置；</w:t>
            </w:r>
            <w:r>
              <w:rPr>
                <w:rFonts w:ascii="宋体" w:hAnsi="宋体" w:cs="宋体" w:hint="eastAsia"/>
                <w:kern w:val="0"/>
                <w:sz w:val="18"/>
              </w:rPr>
              <w:t>课程与教学计划；国家组织的教学评估结果；教学成果评选</w:t>
            </w:r>
          </w:p>
          <w:p w:rsidR="00FD1674" w:rsidRPr="00C433DA" w:rsidRDefault="00FD1674" w:rsidP="002921D1">
            <w:pPr>
              <w:widowControl/>
              <w:jc w:val="left"/>
              <w:rPr>
                <w:rFonts w:ascii="宋体" w:hAnsi="宋体" w:cs="宋体"/>
                <w:kern w:val="0"/>
                <w:sz w:val="18"/>
              </w:rPr>
            </w:pPr>
            <w:r>
              <w:rPr>
                <w:rFonts w:ascii="宋体" w:hAnsi="宋体" w:cs="宋体" w:hint="eastAsia"/>
                <w:kern w:val="0"/>
                <w:sz w:val="18"/>
              </w:rPr>
              <w:t>●</w:t>
            </w:r>
            <w:r w:rsidRPr="00C433DA">
              <w:rPr>
                <w:rFonts w:ascii="宋体" w:hAnsi="宋体" w:cs="宋体" w:hint="eastAsia"/>
                <w:kern w:val="0"/>
                <w:sz w:val="18"/>
              </w:rPr>
              <w:t>本科教学管理规章，教学考核情况，教学基金资助及使用情况</w:t>
            </w:r>
            <w:r>
              <w:rPr>
                <w:rFonts w:ascii="宋体" w:hAnsi="宋体" w:cs="宋体" w:hint="eastAsia"/>
                <w:kern w:val="0"/>
                <w:sz w:val="18"/>
              </w:rPr>
              <w:t>；</w:t>
            </w:r>
            <w:r w:rsidRPr="00C433DA">
              <w:rPr>
                <w:rFonts w:ascii="宋体" w:hAnsi="宋体" w:cs="宋体" w:hint="eastAsia"/>
                <w:kern w:val="0"/>
                <w:sz w:val="18"/>
              </w:rPr>
              <w:t>教研项目的申报</w:t>
            </w:r>
            <w:r>
              <w:rPr>
                <w:rFonts w:ascii="宋体" w:hAnsi="宋体" w:cs="宋体" w:hint="eastAsia"/>
                <w:kern w:val="0"/>
                <w:sz w:val="18"/>
              </w:rPr>
              <w:t>、评审</w:t>
            </w:r>
            <w:r w:rsidRPr="00C433DA">
              <w:rPr>
                <w:rFonts w:ascii="宋体" w:hAnsi="宋体" w:cs="宋体" w:hint="eastAsia"/>
                <w:kern w:val="0"/>
                <w:sz w:val="18"/>
              </w:rPr>
              <w:t>情况，免试研究生的选拔与推荐办法、程序和结果，课程设置情况，学生培养计划，学生转学、转专业、休学</w:t>
            </w:r>
            <w:r>
              <w:rPr>
                <w:rFonts w:ascii="宋体" w:hAnsi="宋体" w:cs="宋体" w:hint="eastAsia"/>
                <w:kern w:val="0"/>
                <w:sz w:val="18"/>
              </w:rPr>
              <w:t>、</w:t>
            </w:r>
            <w:r w:rsidRPr="00FD1674">
              <w:rPr>
                <w:rFonts w:ascii="宋体" w:hAnsi="宋体" w:cs="宋体" w:hint="eastAsia"/>
                <w:kern w:val="0"/>
                <w:sz w:val="18"/>
              </w:rPr>
              <w:t>退学、留级</w:t>
            </w:r>
            <w:r w:rsidRPr="00C433DA">
              <w:rPr>
                <w:rFonts w:ascii="宋体" w:hAnsi="宋体" w:cs="宋体" w:hint="eastAsia"/>
                <w:kern w:val="0"/>
                <w:sz w:val="18"/>
              </w:rPr>
              <w:t>情况；各类考试信息及违纪处理情况，</w:t>
            </w:r>
            <w:r>
              <w:rPr>
                <w:rFonts w:ascii="宋体" w:hAnsi="宋体" w:cs="宋体" w:hint="eastAsia"/>
                <w:kern w:val="0"/>
                <w:sz w:val="18"/>
              </w:rPr>
              <w:t>专业</w:t>
            </w:r>
            <w:r w:rsidRPr="00C433DA">
              <w:rPr>
                <w:rFonts w:ascii="宋体" w:hAnsi="宋体" w:cs="宋体" w:hint="eastAsia"/>
                <w:kern w:val="0"/>
                <w:sz w:val="18"/>
              </w:rPr>
              <w:t>评估信息及结果</w:t>
            </w:r>
            <w:r>
              <w:rPr>
                <w:rFonts w:ascii="宋体" w:hAnsi="宋体" w:cs="宋体" w:hint="eastAsia"/>
                <w:kern w:val="0"/>
                <w:sz w:val="18"/>
              </w:rPr>
              <w:t>；</w:t>
            </w:r>
            <w:r w:rsidRPr="00C433DA">
              <w:rPr>
                <w:rFonts w:ascii="宋体" w:hAnsi="宋体" w:cs="宋体" w:hint="eastAsia"/>
                <w:kern w:val="0"/>
                <w:sz w:val="18"/>
              </w:rPr>
              <w:t xml:space="preserve"> </w:t>
            </w:r>
          </w:p>
        </w:tc>
      </w:tr>
      <w:tr w:rsidR="00FD1674" w:rsidRPr="00C433DA" w:rsidTr="00FD1674">
        <w:trPr>
          <w:trHeight w:val="114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FD1674" w:rsidRPr="00C433DA" w:rsidRDefault="00FD1674" w:rsidP="002921D1">
            <w:pPr>
              <w:widowControl/>
              <w:jc w:val="center"/>
              <w:rPr>
                <w:rFonts w:ascii="宋体" w:hAnsi="宋体" w:cs="宋体"/>
                <w:kern w:val="0"/>
                <w:sz w:val="18"/>
              </w:rPr>
            </w:pPr>
            <w:r>
              <w:rPr>
                <w:rFonts w:ascii="宋体" w:hAnsi="宋体" w:cs="宋体" w:hint="eastAsia"/>
                <w:kern w:val="0"/>
                <w:sz w:val="18"/>
              </w:rPr>
              <w:lastRenderedPageBreak/>
              <w:t>10</w:t>
            </w:r>
          </w:p>
        </w:tc>
        <w:tc>
          <w:tcPr>
            <w:tcW w:w="1276" w:type="dxa"/>
            <w:tcBorders>
              <w:top w:val="nil"/>
              <w:left w:val="nil"/>
              <w:bottom w:val="single" w:sz="4" w:space="0" w:color="auto"/>
              <w:right w:val="single" w:sz="4" w:space="0" w:color="auto"/>
            </w:tcBorders>
            <w:shd w:val="clear" w:color="auto" w:fill="auto"/>
            <w:vAlign w:val="center"/>
            <w:hideMark/>
          </w:tcPr>
          <w:p w:rsidR="00FD1674" w:rsidRPr="00C433DA" w:rsidRDefault="00FD1674" w:rsidP="002921D1">
            <w:pPr>
              <w:widowControl/>
              <w:rPr>
                <w:rFonts w:ascii="宋体" w:hAnsi="宋体" w:cs="宋体"/>
                <w:kern w:val="0"/>
                <w:sz w:val="18"/>
              </w:rPr>
            </w:pPr>
            <w:r w:rsidRPr="00C433DA">
              <w:rPr>
                <w:rFonts w:ascii="宋体" w:hAnsi="宋体" w:cs="宋体" w:hint="eastAsia"/>
                <w:kern w:val="0"/>
                <w:sz w:val="18"/>
              </w:rPr>
              <w:t>研究生院</w:t>
            </w:r>
          </w:p>
        </w:tc>
        <w:tc>
          <w:tcPr>
            <w:tcW w:w="6237" w:type="dxa"/>
            <w:tcBorders>
              <w:top w:val="nil"/>
              <w:left w:val="nil"/>
              <w:bottom w:val="single" w:sz="4" w:space="0" w:color="auto"/>
              <w:right w:val="single" w:sz="4" w:space="0" w:color="auto"/>
            </w:tcBorders>
            <w:shd w:val="clear" w:color="auto" w:fill="auto"/>
            <w:vAlign w:val="center"/>
            <w:hideMark/>
          </w:tcPr>
          <w:p w:rsidR="00FD1674" w:rsidRDefault="00FD1674" w:rsidP="002921D1">
            <w:pPr>
              <w:widowControl/>
              <w:jc w:val="left"/>
              <w:rPr>
                <w:rFonts w:ascii="宋体" w:hAnsi="宋体" w:cs="宋体"/>
                <w:kern w:val="0"/>
                <w:sz w:val="18"/>
              </w:rPr>
            </w:pPr>
            <w:r>
              <w:rPr>
                <w:rFonts w:ascii="宋体" w:hAnsi="宋体" w:cs="宋体" w:hint="eastAsia"/>
                <w:kern w:val="0"/>
                <w:sz w:val="18"/>
              </w:rPr>
              <w:t>★</w:t>
            </w:r>
            <w:r w:rsidRPr="00C433DA">
              <w:rPr>
                <w:rFonts w:ascii="宋体" w:hAnsi="宋体" w:cs="宋体" w:hint="eastAsia"/>
                <w:kern w:val="0"/>
                <w:sz w:val="18"/>
              </w:rPr>
              <w:t>研究生招生简章、招生专业目录、复试录取办法，各院（系、所）或学科、专业招收研究生人数；参加研究生复试的考生成绩；拟录取研究生名单；研究生招生咨询</w:t>
            </w:r>
            <w:r>
              <w:rPr>
                <w:rFonts w:ascii="宋体" w:hAnsi="宋体" w:cs="宋体" w:hint="eastAsia"/>
                <w:kern w:val="0"/>
                <w:sz w:val="18"/>
              </w:rPr>
              <w:t>及申诉渠道</w:t>
            </w:r>
            <w:r w:rsidRPr="00C433DA">
              <w:rPr>
                <w:rFonts w:ascii="宋体" w:hAnsi="宋体" w:cs="宋体" w:hint="eastAsia"/>
                <w:kern w:val="0"/>
                <w:sz w:val="18"/>
              </w:rPr>
              <w:t>；研究生学籍管理办法；研究生奖学金、助学金、学费减免、勤工俭学的申请与管理规定；研究生奖励处罚办法</w:t>
            </w:r>
            <w:r>
              <w:rPr>
                <w:rFonts w:ascii="宋体" w:hAnsi="宋体" w:cs="宋体" w:hint="eastAsia"/>
                <w:kern w:val="0"/>
                <w:sz w:val="18"/>
              </w:rPr>
              <w:t>及</w:t>
            </w:r>
            <w:r w:rsidRPr="00C433DA">
              <w:rPr>
                <w:rFonts w:ascii="宋体" w:hAnsi="宋体" w:cs="宋体" w:hint="eastAsia"/>
                <w:kern w:val="0"/>
                <w:sz w:val="18"/>
              </w:rPr>
              <w:t>学生申诉办法；</w:t>
            </w:r>
          </w:p>
          <w:p w:rsidR="00FD1674" w:rsidRPr="00C433DA" w:rsidRDefault="00FD1674" w:rsidP="002921D1">
            <w:pPr>
              <w:widowControl/>
              <w:jc w:val="left"/>
              <w:rPr>
                <w:rFonts w:ascii="宋体" w:hAnsi="宋体" w:cs="宋体"/>
                <w:kern w:val="0"/>
                <w:sz w:val="18"/>
              </w:rPr>
            </w:pPr>
            <w:r>
              <w:rPr>
                <w:rFonts w:ascii="宋体" w:hAnsi="宋体" w:cs="宋体" w:hint="eastAsia"/>
                <w:kern w:val="0"/>
                <w:sz w:val="18"/>
              </w:rPr>
              <w:t>●</w:t>
            </w:r>
            <w:r w:rsidRPr="00C433DA">
              <w:rPr>
                <w:rFonts w:ascii="宋体" w:hAnsi="宋体" w:cs="宋体" w:hint="eastAsia"/>
                <w:kern w:val="0"/>
                <w:sz w:val="18"/>
              </w:rPr>
              <w:t>博士、硕士招生录取政策、程序及结果，研究生毕业情况，</w:t>
            </w:r>
            <w:r w:rsidRPr="00FD1674">
              <w:rPr>
                <w:rFonts w:ascii="宋体" w:hAnsi="宋体" w:cs="宋体" w:hint="eastAsia"/>
                <w:kern w:val="0"/>
                <w:sz w:val="18"/>
              </w:rPr>
              <w:t>研究生培养经费使用情况</w:t>
            </w:r>
            <w:r w:rsidRPr="00C433DA">
              <w:rPr>
                <w:rFonts w:ascii="宋体" w:hAnsi="宋体" w:cs="宋体" w:hint="eastAsia"/>
                <w:kern w:val="0"/>
                <w:sz w:val="18"/>
              </w:rPr>
              <w:t>，研究生违纪处理情况；</w:t>
            </w:r>
            <w:r>
              <w:rPr>
                <w:rFonts w:ascii="宋体" w:hAnsi="宋体" w:cs="宋体" w:hint="eastAsia"/>
                <w:kern w:val="0"/>
                <w:sz w:val="18"/>
              </w:rPr>
              <w:t xml:space="preserve"> </w:t>
            </w:r>
          </w:p>
        </w:tc>
      </w:tr>
      <w:tr w:rsidR="00FD1674" w:rsidRPr="00C433DA" w:rsidTr="00FD1674">
        <w:trPr>
          <w:trHeight w:val="1140"/>
        </w:trPr>
        <w:tc>
          <w:tcPr>
            <w:tcW w:w="591" w:type="dxa"/>
            <w:tcBorders>
              <w:top w:val="nil"/>
              <w:left w:val="single" w:sz="4" w:space="0" w:color="auto"/>
              <w:bottom w:val="single" w:sz="4" w:space="0" w:color="auto"/>
              <w:right w:val="single" w:sz="4" w:space="0" w:color="auto"/>
            </w:tcBorders>
            <w:shd w:val="clear" w:color="auto" w:fill="auto"/>
            <w:noWrap/>
            <w:vAlign w:val="center"/>
          </w:tcPr>
          <w:p w:rsidR="00FD1674" w:rsidRPr="00C433DA" w:rsidRDefault="00FD1674" w:rsidP="002921D1">
            <w:pPr>
              <w:widowControl/>
              <w:jc w:val="center"/>
              <w:rPr>
                <w:rFonts w:ascii="宋体" w:hAnsi="宋体" w:cs="宋体"/>
                <w:kern w:val="0"/>
                <w:sz w:val="18"/>
              </w:rPr>
            </w:pPr>
            <w:r>
              <w:rPr>
                <w:rFonts w:ascii="宋体" w:hAnsi="宋体" w:cs="宋体" w:hint="eastAsia"/>
                <w:kern w:val="0"/>
                <w:sz w:val="18"/>
              </w:rPr>
              <w:t>11</w:t>
            </w:r>
          </w:p>
        </w:tc>
        <w:tc>
          <w:tcPr>
            <w:tcW w:w="1276" w:type="dxa"/>
            <w:tcBorders>
              <w:top w:val="nil"/>
              <w:left w:val="nil"/>
              <w:bottom w:val="single" w:sz="4" w:space="0" w:color="auto"/>
              <w:right w:val="single" w:sz="4" w:space="0" w:color="auto"/>
            </w:tcBorders>
            <w:shd w:val="clear" w:color="auto" w:fill="auto"/>
            <w:vAlign w:val="center"/>
          </w:tcPr>
          <w:p w:rsidR="00FD1674" w:rsidRPr="00C433DA" w:rsidRDefault="00FD1674" w:rsidP="002921D1">
            <w:pPr>
              <w:widowControl/>
              <w:rPr>
                <w:rFonts w:ascii="宋体" w:hAnsi="宋体" w:cs="宋体"/>
                <w:kern w:val="0"/>
                <w:sz w:val="18"/>
              </w:rPr>
            </w:pPr>
            <w:r w:rsidRPr="00C433DA">
              <w:rPr>
                <w:rFonts w:ascii="宋体" w:hAnsi="宋体" w:cs="宋体" w:hint="eastAsia"/>
                <w:kern w:val="0"/>
                <w:sz w:val="18"/>
              </w:rPr>
              <w:t>学位办</w:t>
            </w:r>
          </w:p>
        </w:tc>
        <w:tc>
          <w:tcPr>
            <w:tcW w:w="6237" w:type="dxa"/>
            <w:tcBorders>
              <w:top w:val="nil"/>
              <w:left w:val="nil"/>
              <w:bottom w:val="single" w:sz="4" w:space="0" w:color="auto"/>
              <w:right w:val="single" w:sz="4" w:space="0" w:color="auto"/>
            </w:tcBorders>
            <w:shd w:val="clear" w:color="auto" w:fill="auto"/>
            <w:vAlign w:val="center"/>
          </w:tcPr>
          <w:p w:rsidR="00FD1674" w:rsidRDefault="00FD1674" w:rsidP="002921D1">
            <w:pPr>
              <w:widowControl/>
              <w:jc w:val="left"/>
              <w:rPr>
                <w:rFonts w:ascii="宋体" w:hAnsi="宋体" w:cs="宋体"/>
                <w:kern w:val="0"/>
                <w:sz w:val="18"/>
              </w:rPr>
            </w:pPr>
            <w:r>
              <w:rPr>
                <w:rFonts w:ascii="宋体" w:hAnsi="宋体" w:cs="宋体" w:hint="eastAsia"/>
                <w:kern w:val="0"/>
                <w:sz w:val="18"/>
              </w:rPr>
              <w:t>★</w:t>
            </w:r>
            <w:r w:rsidRPr="00C433DA">
              <w:rPr>
                <w:rFonts w:ascii="宋体" w:hAnsi="宋体" w:cs="宋体" w:hint="eastAsia"/>
                <w:kern w:val="0"/>
                <w:sz w:val="18"/>
              </w:rPr>
              <w:t>学科情况；</w:t>
            </w:r>
            <w:r w:rsidRPr="00AB490C">
              <w:rPr>
                <w:rFonts w:ascii="宋体" w:hAnsi="宋体" w:cs="宋体" w:hint="eastAsia"/>
                <w:kern w:val="0"/>
                <w:sz w:val="18"/>
              </w:rPr>
              <w:t>专业情况；</w:t>
            </w:r>
            <w:r>
              <w:rPr>
                <w:rFonts w:ascii="宋体" w:hAnsi="宋体" w:cs="宋体" w:hint="eastAsia"/>
                <w:kern w:val="0"/>
                <w:sz w:val="18"/>
              </w:rPr>
              <w:t>当年新增专业；</w:t>
            </w:r>
            <w:r w:rsidRPr="00AB490C">
              <w:rPr>
                <w:rFonts w:ascii="宋体" w:hAnsi="宋体" w:cs="宋体" w:hint="eastAsia"/>
                <w:kern w:val="0"/>
                <w:sz w:val="18"/>
              </w:rPr>
              <w:t>授予博士、硕士、学士的基本要求；拟授予硕士、博士同等学力资格审查和学历水平认定；</w:t>
            </w:r>
            <w:r w:rsidRPr="00C433DA">
              <w:rPr>
                <w:rFonts w:ascii="宋体" w:hAnsi="宋体" w:cs="宋体" w:hint="eastAsia"/>
                <w:kern w:val="0"/>
                <w:sz w:val="18"/>
              </w:rPr>
              <w:t>新增硕士、博士学位授予学科或专业学位授权点审核办法；拟新增学位授予学科过专业学位授权点的申报及论证材料；</w:t>
            </w:r>
          </w:p>
          <w:p w:rsidR="00FD1674" w:rsidRDefault="00FD1674" w:rsidP="002921D1">
            <w:pPr>
              <w:widowControl/>
              <w:jc w:val="left"/>
              <w:rPr>
                <w:rFonts w:ascii="宋体" w:hAnsi="宋体" w:cs="宋体"/>
                <w:kern w:val="0"/>
                <w:sz w:val="18"/>
              </w:rPr>
            </w:pPr>
            <w:r w:rsidRPr="007264B9">
              <w:rPr>
                <w:rFonts w:ascii="宋体" w:hAnsi="宋体" w:cs="宋体" w:hint="eastAsia"/>
                <w:kern w:val="0"/>
                <w:sz w:val="18"/>
              </w:rPr>
              <w:t>◆</w:t>
            </w:r>
            <w:r>
              <w:rPr>
                <w:rFonts w:ascii="宋体" w:hAnsi="宋体" w:cs="宋体" w:hint="eastAsia"/>
                <w:kern w:val="0"/>
                <w:sz w:val="18"/>
              </w:rPr>
              <w:t xml:space="preserve"> </w:t>
            </w:r>
            <w:r>
              <w:rPr>
                <w:rFonts w:ascii="宋体" w:hAnsi="宋体" w:cs="宋体" w:hint="eastAsia"/>
                <w:kern w:val="0"/>
                <w:sz w:val="18"/>
              </w:rPr>
              <w:t>重点学科建设情况；</w:t>
            </w:r>
          </w:p>
          <w:p w:rsidR="00FD1674" w:rsidRPr="00C433DA" w:rsidRDefault="00FD1674" w:rsidP="002921D1">
            <w:pPr>
              <w:widowControl/>
              <w:jc w:val="left"/>
              <w:rPr>
                <w:rFonts w:ascii="宋体" w:hAnsi="宋体" w:cs="宋体"/>
                <w:kern w:val="0"/>
                <w:sz w:val="18"/>
              </w:rPr>
            </w:pPr>
            <w:r>
              <w:rPr>
                <w:rFonts w:ascii="宋体" w:hAnsi="宋体" w:cs="宋体" w:hint="eastAsia"/>
                <w:kern w:val="0"/>
                <w:sz w:val="18"/>
              </w:rPr>
              <w:t>●</w:t>
            </w:r>
            <w:r w:rsidRPr="00C433DA">
              <w:rPr>
                <w:rFonts w:ascii="宋体" w:hAnsi="宋体" w:cs="宋体" w:hint="eastAsia"/>
                <w:kern w:val="0"/>
                <w:sz w:val="18"/>
              </w:rPr>
              <w:t>学位授予情况</w:t>
            </w:r>
            <w:r>
              <w:rPr>
                <w:rFonts w:ascii="宋体" w:hAnsi="宋体" w:cs="宋体" w:hint="eastAsia"/>
                <w:kern w:val="0"/>
                <w:sz w:val="18"/>
              </w:rPr>
              <w:t>，</w:t>
            </w:r>
            <w:r w:rsidRPr="00B36D78">
              <w:rPr>
                <w:rFonts w:ascii="宋体" w:hAnsi="宋体" w:cs="宋体" w:hint="eastAsia"/>
                <w:kern w:val="0"/>
                <w:sz w:val="18"/>
              </w:rPr>
              <w:t>学科建设项目管理办法</w:t>
            </w:r>
            <w:r w:rsidRPr="00C433DA">
              <w:rPr>
                <w:rFonts w:ascii="宋体" w:hAnsi="宋体" w:cs="宋体" w:hint="eastAsia"/>
                <w:kern w:val="0"/>
                <w:sz w:val="18"/>
              </w:rPr>
              <w:t xml:space="preserve"> </w:t>
            </w:r>
          </w:p>
        </w:tc>
      </w:tr>
      <w:tr w:rsidR="00FD1674" w:rsidRPr="00C433DA" w:rsidTr="00FD1674">
        <w:trPr>
          <w:trHeight w:val="57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FD1674" w:rsidRPr="00C433DA" w:rsidRDefault="00FD1674" w:rsidP="002921D1">
            <w:pPr>
              <w:widowControl/>
              <w:jc w:val="center"/>
              <w:rPr>
                <w:rFonts w:ascii="宋体" w:hAnsi="宋体" w:cs="宋体"/>
                <w:kern w:val="0"/>
                <w:sz w:val="18"/>
              </w:rPr>
            </w:pPr>
            <w:r>
              <w:rPr>
                <w:rFonts w:ascii="宋体" w:hAnsi="宋体" w:cs="宋体" w:hint="eastAsia"/>
                <w:kern w:val="0"/>
                <w:sz w:val="18"/>
              </w:rPr>
              <w:t>12</w:t>
            </w:r>
          </w:p>
        </w:tc>
        <w:tc>
          <w:tcPr>
            <w:tcW w:w="1276" w:type="dxa"/>
            <w:tcBorders>
              <w:top w:val="nil"/>
              <w:left w:val="nil"/>
              <w:bottom w:val="single" w:sz="4" w:space="0" w:color="auto"/>
              <w:right w:val="single" w:sz="4" w:space="0" w:color="auto"/>
            </w:tcBorders>
            <w:shd w:val="clear" w:color="auto" w:fill="auto"/>
            <w:vAlign w:val="center"/>
            <w:hideMark/>
          </w:tcPr>
          <w:p w:rsidR="00FD1674" w:rsidRPr="00C433DA" w:rsidRDefault="00FD1674" w:rsidP="002921D1">
            <w:pPr>
              <w:widowControl/>
              <w:rPr>
                <w:rFonts w:ascii="宋体" w:hAnsi="宋体" w:cs="宋体"/>
                <w:kern w:val="0"/>
                <w:sz w:val="18"/>
              </w:rPr>
            </w:pPr>
            <w:r w:rsidRPr="00C433DA">
              <w:rPr>
                <w:rFonts w:ascii="宋体" w:hAnsi="宋体" w:cs="宋体" w:hint="eastAsia"/>
                <w:kern w:val="0"/>
                <w:sz w:val="18"/>
              </w:rPr>
              <w:t>科技产业处</w:t>
            </w:r>
          </w:p>
        </w:tc>
        <w:tc>
          <w:tcPr>
            <w:tcW w:w="6237" w:type="dxa"/>
            <w:tcBorders>
              <w:top w:val="nil"/>
              <w:left w:val="nil"/>
              <w:bottom w:val="single" w:sz="4" w:space="0" w:color="auto"/>
              <w:right w:val="single" w:sz="4" w:space="0" w:color="auto"/>
            </w:tcBorders>
            <w:shd w:val="clear" w:color="auto" w:fill="auto"/>
            <w:vAlign w:val="center"/>
            <w:hideMark/>
          </w:tcPr>
          <w:p w:rsidR="00FD1674" w:rsidRDefault="00FD1674" w:rsidP="002921D1">
            <w:pPr>
              <w:widowControl/>
              <w:jc w:val="left"/>
              <w:rPr>
                <w:rFonts w:ascii="宋体" w:hAnsi="宋体" w:cs="宋体"/>
                <w:kern w:val="0"/>
                <w:sz w:val="18"/>
              </w:rPr>
            </w:pPr>
            <w:r>
              <w:rPr>
                <w:rFonts w:ascii="宋体" w:hAnsi="宋体" w:cs="宋体" w:hint="eastAsia"/>
                <w:kern w:val="0"/>
                <w:sz w:val="18"/>
              </w:rPr>
              <w:t>★</w:t>
            </w:r>
            <w:r w:rsidRPr="00C433DA">
              <w:rPr>
                <w:rFonts w:ascii="宋体" w:hAnsi="宋体" w:cs="宋体" w:hint="eastAsia"/>
                <w:kern w:val="0"/>
                <w:sz w:val="18"/>
              </w:rPr>
              <w:t>学术规范制度；学术不端行为查处机制；</w:t>
            </w:r>
            <w:r w:rsidRPr="00E33680">
              <w:rPr>
                <w:rFonts w:ascii="宋体" w:hAnsi="宋体" w:cs="宋体" w:hint="eastAsia"/>
                <w:kern w:val="0"/>
                <w:sz w:val="18"/>
              </w:rPr>
              <w:t>学术委员会相关制度、年度报告</w:t>
            </w:r>
          </w:p>
          <w:p w:rsidR="00FD1674" w:rsidRDefault="00FD1674" w:rsidP="002921D1">
            <w:pPr>
              <w:widowControl/>
              <w:jc w:val="left"/>
              <w:rPr>
                <w:rFonts w:ascii="宋体" w:hAnsi="宋体" w:cs="宋体"/>
                <w:kern w:val="0"/>
                <w:sz w:val="18"/>
              </w:rPr>
            </w:pPr>
            <w:r w:rsidRPr="007264B9">
              <w:rPr>
                <w:rFonts w:ascii="宋体" w:hAnsi="宋体" w:cs="宋体" w:hint="eastAsia"/>
                <w:kern w:val="0"/>
                <w:sz w:val="18"/>
              </w:rPr>
              <w:t>◆</w:t>
            </w:r>
            <w:r w:rsidRPr="00C433DA">
              <w:rPr>
                <w:rFonts w:ascii="宋体" w:hAnsi="宋体" w:cs="宋体" w:hint="eastAsia"/>
                <w:kern w:val="0"/>
                <w:sz w:val="18"/>
              </w:rPr>
              <w:t>科研项目（非军工项目）和科技奖励的申报、评审办法和结果</w:t>
            </w:r>
            <w:r>
              <w:rPr>
                <w:rFonts w:ascii="宋体" w:hAnsi="宋体" w:cs="宋体" w:hint="eastAsia"/>
                <w:kern w:val="0"/>
                <w:sz w:val="18"/>
              </w:rPr>
              <w:t>；</w:t>
            </w:r>
          </w:p>
          <w:p w:rsidR="00FD1674" w:rsidRPr="00C433DA" w:rsidRDefault="00FD1674" w:rsidP="002921D1">
            <w:pPr>
              <w:widowControl/>
              <w:jc w:val="left"/>
              <w:rPr>
                <w:rFonts w:ascii="宋体" w:hAnsi="宋体" w:cs="宋体"/>
                <w:kern w:val="0"/>
                <w:sz w:val="18"/>
              </w:rPr>
            </w:pPr>
            <w:r>
              <w:rPr>
                <w:rFonts w:ascii="宋体" w:hAnsi="宋体" w:cs="宋体" w:hint="eastAsia"/>
                <w:kern w:val="0"/>
                <w:sz w:val="18"/>
              </w:rPr>
              <w:t>●科研工作管理办法和相关情况</w:t>
            </w:r>
            <w:r w:rsidRPr="00C433DA">
              <w:rPr>
                <w:rFonts w:ascii="宋体" w:hAnsi="宋体" w:cs="宋体" w:hint="eastAsia"/>
                <w:kern w:val="0"/>
                <w:sz w:val="18"/>
              </w:rPr>
              <w:t xml:space="preserve"> </w:t>
            </w:r>
          </w:p>
        </w:tc>
      </w:tr>
      <w:tr w:rsidR="00FD1674" w:rsidRPr="00C433DA" w:rsidTr="00FD1674">
        <w:trPr>
          <w:trHeight w:val="570"/>
        </w:trPr>
        <w:tc>
          <w:tcPr>
            <w:tcW w:w="591" w:type="dxa"/>
            <w:tcBorders>
              <w:top w:val="nil"/>
              <w:left w:val="single" w:sz="4" w:space="0" w:color="auto"/>
              <w:bottom w:val="single" w:sz="4" w:space="0" w:color="auto"/>
              <w:right w:val="single" w:sz="4" w:space="0" w:color="auto"/>
            </w:tcBorders>
            <w:shd w:val="clear" w:color="auto" w:fill="auto"/>
            <w:noWrap/>
            <w:vAlign w:val="center"/>
          </w:tcPr>
          <w:p w:rsidR="00FD1674" w:rsidRPr="00C433DA" w:rsidRDefault="00FD1674" w:rsidP="002921D1">
            <w:pPr>
              <w:widowControl/>
              <w:jc w:val="center"/>
              <w:rPr>
                <w:rFonts w:ascii="宋体" w:hAnsi="宋体" w:cs="宋体"/>
                <w:kern w:val="0"/>
                <w:sz w:val="18"/>
              </w:rPr>
            </w:pPr>
            <w:r>
              <w:rPr>
                <w:rFonts w:ascii="宋体" w:hAnsi="宋体" w:cs="宋体" w:hint="eastAsia"/>
                <w:kern w:val="0"/>
                <w:sz w:val="18"/>
              </w:rPr>
              <w:t>13</w:t>
            </w:r>
          </w:p>
        </w:tc>
        <w:tc>
          <w:tcPr>
            <w:tcW w:w="1276" w:type="dxa"/>
            <w:tcBorders>
              <w:top w:val="nil"/>
              <w:left w:val="nil"/>
              <w:bottom w:val="single" w:sz="4" w:space="0" w:color="auto"/>
              <w:right w:val="single" w:sz="4" w:space="0" w:color="auto"/>
            </w:tcBorders>
            <w:shd w:val="clear" w:color="auto" w:fill="auto"/>
            <w:vAlign w:val="center"/>
          </w:tcPr>
          <w:p w:rsidR="00FD1674" w:rsidRPr="00C433DA" w:rsidRDefault="00FD1674" w:rsidP="002921D1">
            <w:pPr>
              <w:widowControl/>
              <w:rPr>
                <w:rFonts w:ascii="宋体" w:hAnsi="宋体" w:cs="宋体"/>
                <w:kern w:val="0"/>
                <w:sz w:val="18"/>
              </w:rPr>
            </w:pPr>
            <w:r w:rsidRPr="00C433DA">
              <w:rPr>
                <w:rFonts w:ascii="宋体" w:hAnsi="宋体" w:cs="宋体" w:hint="eastAsia"/>
                <w:kern w:val="0"/>
                <w:sz w:val="18"/>
              </w:rPr>
              <w:t>学生处</w:t>
            </w:r>
          </w:p>
        </w:tc>
        <w:tc>
          <w:tcPr>
            <w:tcW w:w="6237" w:type="dxa"/>
            <w:tcBorders>
              <w:top w:val="nil"/>
              <w:left w:val="nil"/>
              <w:bottom w:val="single" w:sz="4" w:space="0" w:color="auto"/>
              <w:right w:val="single" w:sz="4" w:space="0" w:color="auto"/>
            </w:tcBorders>
            <w:shd w:val="clear" w:color="auto" w:fill="auto"/>
            <w:vAlign w:val="center"/>
          </w:tcPr>
          <w:p w:rsidR="00FD1674" w:rsidRDefault="00FD1674" w:rsidP="002921D1">
            <w:pPr>
              <w:widowControl/>
              <w:jc w:val="left"/>
              <w:rPr>
                <w:rFonts w:ascii="宋体" w:hAnsi="宋体" w:cs="宋体"/>
                <w:kern w:val="0"/>
                <w:sz w:val="18"/>
              </w:rPr>
            </w:pPr>
            <w:r>
              <w:rPr>
                <w:rFonts w:ascii="宋体" w:hAnsi="宋体" w:cs="宋体" w:hint="eastAsia"/>
                <w:kern w:val="0"/>
                <w:sz w:val="18"/>
              </w:rPr>
              <w:t>★</w:t>
            </w:r>
            <w:r w:rsidRPr="00AB490C">
              <w:rPr>
                <w:rFonts w:ascii="宋体" w:hAnsi="宋体" w:cs="宋体" w:hint="eastAsia"/>
                <w:kern w:val="0"/>
                <w:sz w:val="18"/>
              </w:rPr>
              <w:t>学生奖学金、助学金、学费减免、助学贷款（含研究生）、勤工俭学</w:t>
            </w:r>
            <w:r>
              <w:rPr>
                <w:rFonts w:ascii="宋体" w:hAnsi="宋体" w:cs="宋体" w:hint="eastAsia"/>
                <w:kern w:val="0"/>
                <w:sz w:val="18"/>
              </w:rPr>
              <w:t>的申请与管理规定；学生奖励处罚办法；</w:t>
            </w:r>
            <w:r w:rsidRPr="00AB490C">
              <w:rPr>
                <w:rFonts w:ascii="宋体" w:hAnsi="宋体" w:cs="宋体" w:hint="eastAsia"/>
                <w:kern w:val="0"/>
                <w:sz w:val="18"/>
              </w:rPr>
              <w:t>学风建设机构；</w:t>
            </w:r>
            <w:r>
              <w:rPr>
                <w:rFonts w:ascii="宋体" w:hAnsi="宋体" w:cs="宋体" w:hint="eastAsia"/>
                <w:kern w:val="0"/>
                <w:sz w:val="18"/>
              </w:rPr>
              <w:t>学生申诉办法；</w:t>
            </w:r>
          </w:p>
          <w:p w:rsidR="00FD1674" w:rsidRPr="00C433DA" w:rsidRDefault="00FD1674" w:rsidP="002921D1">
            <w:pPr>
              <w:widowControl/>
              <w:jc w:val="left"/>
              <w:rPr>
                <w:rFonts w:ascii="宋体" w:hAnsi="宋体" w:cs="宋体"/>
                <w:kern w:val="0"/>
                <w:sz w:val="18"/>
              </w:rPr>
            </w:pPr>
            <w:r>
              <w:rPr>
                <w:rFonts w:ascii="宋体" w:hAnsi="宋体" w:cs="宋体" w:hint="eastAsia"/>
                <w:kern w:val="0"/>
                <w:sz w:val="18"/>
              </w:rPr>
              <w:t>●</w:t>
            </w:r>
            <w:r w:rsidRPr="00AB490C">
              <w:rPr>
                <w:rFonts w:ascii="宋体" w:hAnsi="宋体" w:cs="宋体" w:hint="eastAsia"/>
                <w:kern w:val="0"/>
                <w:sz w:val="18"/>
              </w:rPr>
              <w:t>学生奖惩情况</w:t>
            </w:r>
            <w:r>
              <w:rPr>
                <w:rFonts w:ascii="宋体" w:hAnsi="宋体" w:cs="宋体" w:hint="eastAsia"/>
                <w:kern w:val="0"/>
                <w:sz w:val="18"/>
              </w:rPr>
              <w:t>；</w:t>
            </w:r>
            <w:r w:rsidRPr="00AB490C">
              <w:rPr>
                <w:rFonts w:ascii="宋体" w:hAnsi="宋体" w:cs="宋体" w:hint="eastAsia"/>
                <w:kern w:val="0"/>
                <w:sz w:val="18"/>
              </w:rPr>
              <w:t>学生教育管理制度；学生评优评奖等的申请与管理规定</w:t>
            </w:r>
            <w:r>
              <w:rPr>
                <w:rFonts w:ascii="宋体" w:hAnsi="宋体" w:cs="宋体" w:hint="eastAsia"/>
                <w:kern w:val="0"/>
                <w:sz w:val="18"/>
              </w:rPr>
              <w:t>；</w:t>
            </w:r>
            <w:r w:rsidRPr="00AB490C">
              <w:rPr>
                <w:rFonts w:ascii="宋体" w:hAnsi="宋体" w:cs="宋体" w:hint="eastAsia"/>
                <w:kern w:val="0"/>
                <w:sz w:val="18"/>
              </w:rPr>
              <w:t>困难补助的政策规定、评审程序及结果</w:t>
            </w:r>
            <w:r>
              <w:rPr>
                <w:rFonts w:ascii="宋体" w:hAnsi="宋体" w:cs="宋体" w:hint="eastAsia"/>
                <w:kern w:val="0"/>
                <w:sz w:val="18"/>
              </w:rPr>
              <w:t>。</w:t>
            </w:r>
            <w:r>
              <w:rPr>
                <w:rFonts w:ascii="宋体" w:hAnsi="宋体" w:cs="宋体" w:hint="eastAsia"/>
                <w:kern w:val="0"/>
                <w:sz w:val="18"/>
              </w:rPr>
              <w:t xml:space="preserve"> </w:t>
            </w:r>
          </w:p>
        </w:tc>
      </w:tr>
      <w:tr w:rsidR="00FD1674" w:rsidRPr="00C433DA" w:rsidTr="00FD1674">
        <w:trPr>
          <w:trHeight w:val="855"/>
        </w:trPr>
        <w:tc>
          <w:tcPr>
            <w:tcW w:w="591" w:type="dxa"/>
            <w:tcBorders>
              <w:top w:val="nil"/>
              <w:left w:val="single" w:sz="4" w:space="0" w:color="auto"/>
              <w:bottom w:val="single" w:sz="4" w:space="0" w:color="auto"/>
              <w:right w:val="single" w:sz="4" w:space="0" w:color="auto"/>
            </w:tcBorders>
            <w:shd w:val="clear" w:color="auto" w:fill="auto"/>
            <w:noWrap/>
            <w:vAlign w:val="center"/>
          </w:tcPr>
          <w:p w:rsidR="00FD1674" w:rsidRPr="00C433DA" w:rsidRDefault="00FD1674" w:rsidP="002921D1">
            <w:pPr>
              <w:widowControl/>
              <w:jc w:val="center"/>
              <w:rPr>
                <w:rFonts w:ascii="宋体" w:hAnsi="宋体" w:cs="宋体"/>
                <w:kern w:val="0"/>
                <w:sz w:val="18"/>
              </w:rPr>
            </w:pPr>
            <w:r w:rsidRPr="00C433DA">
              <w:rPr>
                <w:rFonts w:ascii="宋体" w:hAnsi="宋体" w:cs="宋体" w:hint="eastAsia"/>
                <w:kern w:val="0"/>
                <w:sz w:val="18"/>
              </w:rPr>
              <w:t>1</w:t>
            </w:r>
            <w:r>
              <w:rPr>
                <w:rFonts w:ascii="宋体" w:hAnsi="宋体" w:cs="宋体" w:hint="eastAsia"/>
                <w:kern w:val="0"/>
                <w:sz w:val="18"/>
              </w:rPr>
              <w:t>4</w:t>
            </w:r>
          </w:p>
        </w:tc>
        <w:tc>
          <w:tcPr>
            <w:tcW w:w="1276" w:type="dxa"/>
            <w:tcBorders>
              <w:top w:val="nil"/>
              <w:left w:val="nil"/>
              <w:bottom w:val="single" w:sz="4" w:space="0" w:color="auto"/>
              <w:right w:val="single" w:sz="4" w:space="0" w:color="auto"/>
            </w:tcBorders>
            <w:shd w:val="clear" w:color="auto" w:fill="auto"/>
            <w:vAlign w:val="center"/>
          </w:tcPr>
          <w:p w:rsidR="00FD1674" w:rsidRPr="00C433DA" w:rsidRDefault="00FD1674" w:rsidP="002921D1">
            <w:pPr>
              <w:widowControl/>
              <w:rPr>
                <w:rFonts w:ascii="宋体" w:hAnsi="宋体" w:cs="宋体"/>
                <w:kern w:val="0"/>
                <w:sz w:val="18"/>
              </w:rPr>
            </w:pPr>
            <w:r w:rsidRPr="00C433DA">
              <w:rPr>
                <w:rFonts w:ascii="宋体" w:hAnsi="宋体" w:cs="宋体" w:hint="eastAsia"/>
                <w:kern w:val="0"/>
                <w:sz w:val="18"/>
              </w:rPr>
              <w:t>国际交流处</w:t>
            </w:r>
          </w:p>
        </w:tc>
        <w:tc>
          <w:tcPr>
            <w:tcW w:w="6237" w:type="dxa"/>
            <w:tcBorders>
              <w:top w:val="nil"/>
              <w:left w:val="nil"/>
              <w:bottom w:val="single" w:sz="4" w:space="0" w:color="auto"/>
              <w:right w:val="single" w:sz="4" w:space="0" w:color="auto"/>
            </w:tcBorders>
            <w:shd w:val="clear" w:color="auto" w:fill="auto"/>
            <w:vAlign w:val="center"/>
          </w:tcPr>
          <w:p w:rsidR="00FD1674" w:rsidRDefault="00FD1674" w:rsidP="002921D1">
            <w:pPr>
              <w:widowControl/>
              <w:jc w:val="left"/>
              <w:rPr>
                <w:rFonts w:ascii="宋体" w:hAnsi="宋体" w:cs="宋体"/>
                <w:kern w:val="0"/>
                <w:sz w:val="18"/>
              </w:rPr>
            </w:pPr>
            <w:r>
              <w:rPr>
                <w:rFonts w:ascii="宋体" w:hAnsi="宋体" w:cs="宋体" w:hint="eastAsia"/>
                <w:kern w:val="0"/>
                <w:sz w:val="18"/>
              </w:rPr>
              <w:t>★</w:t>
            </w:r>
            <w:r w:rsidRPr="00C433DA">
              <w:rPr>
                <w:rFonts w:ascii="宋体" w:hAnsi="宋体" w:cs="宋体" w:hint="eastAsia"/>
                <w:kern w:val="0"/>
                <w:sz w:val="18"/>
              </w:rPr>
              <w:t>中外合作办学情况；来华留学生管理相关规定；</w:t>
            </w:r>
            <w:r w:rsidRPr="00841799">
              <w:rPr>
                <w:rFonts w:ascii="宋体" w:hAnsi="宋体" w:cs="宋体" w:hint="eastAsia"/>
                <w:kern w:val="0"/>
                <w:sz w:val="18"/>
              </w:rPr>
              <w:t>校级领导干部因公出国（境）情况</w:t>
            </w:r>
            <w:r w:rsidRPr="00C433DA">
              <w:rPr>
                <w:rFonts w:ascii="宋体" w:hAnsi="宋体" w:cs="宋体" w:hint="eastAsia"/>
                <w:kern w:val="0"/>
                <w:sz w:val="18"/>
              </w:rPr>
              <w:t>；</w:t>
            </w:r>
          </w:p>
          <w:p w:rsidR="00FD1674" w:rsidRDefault="00FD1674" w:rsidP="002921D1">
            <w:pPr>
              <w:widowControl/>
              <w:jc w:val="left"/>
              <w:rPr>
                <w:rFonts w:ascii="宋体" w:hAnsi="宋体" w:cs="宋体"/>
                <w:kern w:val="0"/>
                <w:sz w:val="18"/>
              </w:rPr>
            </w:pPr>
            <w:r w:rsidRPr="00841799">
              <w:rPr>
                <w:rFonts w:ascii="宋体" w:hAnsi="宋体" w:cs="宋体" w:hint="eastAsia"/>
                <w:kern w:val="0"/>
                <w:sz w:val="18"/>
              </w:rPr>
              <w:t>◆</w:t>
            </w:r>
            <w:r>
              <w:rPr>
                <w:rFonts w:ascii="宋体" w:hAnsi="宋体" w:cs="宋体" w:hint="eastAsia"/>
                <w:kern w:val="0"/>
                <w:sz w:val="18"/>
              </w:rPr>
              <w:t>外籍教师的管理制度</w:t>
            </w:r>
          </w:p>
          <w:p w:rsidR="00FD1674" w:rsidRPr="00C433DA" w:rsidRDefault="00FD1674" w:rsidP="002921D1">
            <w:pPr>
              <w:widowControl/>
              <w:jc w:val="left"/>
              <w:rPr>
                <w:rFonts w:ascii="宋体" w:hAnsi="宋体" w:cs="宋体"/>
                <w:kern w:val="0"/>
                <w:sz w:val="18"/>
              </w:rPr>
            </w:pPr>
            <w:r>
              <w:rPr>
                <w:rFonts w:ascii="宋体" w:hAnsi="宋体" w:cs="宋体" w:hint="eastAsia"/>
                <w:kern w:val="0"/>
                <w:sz w:val="18"/>
              </w:rPr>
              <w:t>●</w:t>
            </w:r>
            <w:r w:rsidRPr="00C433DA">
              <w:rPr>
                <w:rFonts w:ascii="宋体" w:hAnsi="宋体" w:cs="宋体" w:hint="eastAsia"/>
                <w:kern w:val="0"/>
                <w:sz w:val="18"/>
              </w:rPr>
              <w:t>出入境手续办理程序</w:t>
            </w:r>
            <w:r>
              <w:rPr>
                <w:rFonts w:ascii="宋体" w:hAnsi="宋体" w:cs="宋体" w:hint="eastAsia"/>
                <w:kern w:val="0"/>
                <w:sz w:val="18"/>
              </w:rPr>
              <w:t>；</w:t>
            </w:r>
            <w:r w:rsidRPr="00AB490C">
              <w:rPr>
                <w:rFonts w:ascii="宋体" w:hAnsi="宋体" w:cs="宋体"/>
                <w:kern w:val="0"/>
                <w:sz w:val="18"/>
              </w:rPr>
              <w:t>公派出国管理办法、办理流程；因公临时出国信息；公派出国留学项目信息、选派办法和结果；外国专家管理办法、项目信息、申报指南、聘请流程；来华留学管理规定、招生简章、招生专业目录、申请程序、录取结果、毕业情况、违纪处理情况；来华留学生奖学金信息、申请、发放情况；中外合作人才培养项目信息</w:t>
            </w:r>
            <w:r w:rsidRPr="00AB490C">
              <w:rPr>
                <w:rFonts w:ascii="宋体" w:hAnsi="宋体" w:cs="宋体" w:hint="eastAsia"/>
                <w:kern w:val="0"/>
                <w:sz w:val="18"/>
              </w:rPr>
              <w:t>；</w:t>
            </w:r>
            <w:r w:rsidRPr="00C433DA">
              <w:rPr>
                <w:rFonts w:ascii="宋体" w:hAnsi="宋体" w:cs="宋体" w:hint="eastAsia"/>
                <w:kern w:val="0"/>
                <w:sz w:val="18"/>
              </w:rPr>
              <w:t xml:space="preserve"> </w:t>
            </w:r>
          </w:p>
        </w:tc>
      </w:tr>
      <w:tr w:rsidR="00FD1674" w:rsidRPr="00C433DA" w:rsidTr="00FD1674">
        <w:trPr>
          <w:trHeight w:val="570"/>
        </w:trPr>
        <w:tc>
          <w:tcPr>
            <w:tcW w:w="591" w:type="dxa"/>
            <w:tcBorders>
              <w:top w:val="nil"/>
              <w:left w:val="single" w:sz="4" w:space="0" w:color="auto"/>
              <w:bottom w:val="single" w:sz="4" w:space="0" w:color="auto"/>
              <w:right w:val="single" w:sz="4" w:space="0" w:color="auto"/>
            </w:tcBorders>
            <w:shd w:val="clear" w:color="auto" w:fill="auto"/>
            <w:noWrap/>
            <w:vAlign w:val="center"/>
          </w:tcPr>
          <w:p w:rsidR="00FD1674" w:rsidRPr="00C433DA" w:rsidRDefault="00FD1674" w:rsidP="002921D1">
            <w:pPr>
              <w:widowControl/>
              <w:jc w:val="center"/>
              <w:rPr>
                <w:rFonts w:ascii="宋体" w:hAnsi="宋体" w:cs="宋体"/>
                <w:kern w:val="0"/>
                <w:sz w:val="18"/>
              </w:rPr>
            </w:pPr>
            <w:r w:rsidRPr="00C433DA">
              <w:rPr>
                <w:rFonts w:ascii="宋体" w:hAnsi="宋体" w:cs="宋体" w:hint="eastAsia"/>
                <w:kern w:val="0"/>
                <w:sz w:val="18"/>
              </w:rPr>
              <w:t>1</w:t>
            </w:r>
            <w:r>
              <w:rPr>
                <w:rFonts w:ascii="宋体" w:hAnsi="宋体" w:cs="宋体" w:hint="eastAsia"/>
                <w:kern w:val="0"/>
                <w:sz w:val="18"/>
              </w:rPr>
              <w:t>5</w:t>
            </w:r>
          </w:p>
        </w:tc>
        <w:tc>
          <w:tcPr>
            <w:tcW w:w="1276" w:type="dxa"/>
            <w:tcBorders>
              <w:top w:val="nil"/>
              <w:left w:val="nil"/>
              <w:bottom w:val="single" w:sz="4" w:space="0" w:color="auto"/>
              <w:right w:val="single" w:sz="4" w:space="0" w:color="auto"/>
            </w:tcBorders>
            <w:shd w:val="clear" w:color="auto" w:fill="auto"/>
            <w:vAlign w:val="center"/>
          </w:tcPr>
          <w:p w:rsidR="00FD1674" w:rsidRPr="00C433DA" w:rsidRDefault="00FD1674" w:rsidP="002921D1">
            <w:pPr>
              <w:widowControl/>
              <w:rPr>
                <w:rFonts w:ascii="宋体" w:hAnsi="宋体" w:cs="宋体"/>
                <w:kern w:val="0"/>
                <w:sz w:val="18"/>
              </w:rPr>
            </w:pPr>
            <w:r w:rsidRPr="00C433DA">
              <w:rPr>
                <w:rFonts w:ascii="宋体" w:hAnsi="宋体" w:cs="宋体" w:hint="eastAsia"/>
                <w:kern w:val="0"/>
                <w:sz w:val="18"/>
              </w:rPr>
              <w:t>监察处</w:t>
            </w:r>
          </w:p>
        </w:tc>
        <w:tc>
          <w:tcPr>
            <w:tcW w:w="6237" w:type="dxa"/>
            <w:tcBorders>
              <w:top w:val="nil"/>
              <w:left w:val="nil"/>
              <w:bottom w:val="single" w:sz="4" w:space="0" w:color="auto"/>
              <w:right w:val="single" w:sz="4" w:space="0" w:color="auto"/>
            </w:tcBorders>
            <w:shd w:val="clear" w:color="auto" w:fill="auto"/>
            <w:vAlign w:val="center"/>
          </w:tcPr>
          <w:p w:rsidR="00FD1674" w:rsidRDefault="00FD1674" w:rsidP="002921D1">
            <w:pPr>
              <w:widowControl/>
              <w:jc w:val="left"/>
              <w:rPr>
                <w:rFonts w:ascii="宋体" w:hAnsi="宋体" w:cs="宋体"/>
                <w:kern w:val="0"/>
                <w:sz w:val="18"/>
              </w:rPr>
            </w:pPr>
            <w:r>
              <w:rPr>
                <w:rFonts w:ascii="宋体" w:hAnsi="宋体" w:cs="宋体" w:hint="eastAsia"/>
                <w:kern w:val="0"/>
                <w:sz w:val="18"/>
              </w:rPr>
              <w:t>★</w:t>
            </w:r>
            <w:r w:rsidRPr="009367B7">
              <w:rPr>
                <w:rFonts w:ascii="宋体" w:hAnsi="宋体" w:cs="宋体" w:hint="eastAsia"/>
                <w:kern w:val="0"/>
                <w:sz w:val="18"/>
              </w:rPr>
              <w:t>新生复查期间有关举报、调查及处理结果；</w:t>
            </w:r>
            <w:r w:rsidRPr="00C433DA">
              <w:rPr>
                <w:rFonts w:ascii="宋体" w:hAnsi="宋体" w:cs="宋体" w:hint="eastAsia"/>
                <w:kern w:val="0"/>
                <w:sz w:val="18"/>
              </w:rPr>
              <w:t>涉及学校的重大</w:t>
            </w:r>
            <w:r>
              <w:rPr>
                <w:rFonts w:ascii="宋体" w:hAnsi="宋体" w:cs="宋体" w:hint="eastAsia"/>
                <w:kern w:val="0"/>
                <w:sz w:val="18"/>
              </w:rPr>
              <w:t>事件</w:t>
            </w:r>
            <w:r w:rsidRPr="00C433DA">
              <w:rPr>
                <w:rFonts w:ascii="宋体" w:hAnsi="宋体" w:cs="宋体" w:hint="eastAsia"/>
                <w:kern w:val="0"/>
                <w:sz w:val="18"/>
              </w:rPr>
              <w:t>的调查与处理情况</w:t>
            </w:r>
          </w:p>
          <w:p w:rsidR="00FD1674" w:rsidRPr="00C433DA" w:rsidRDefault="00FD1674" w:rsidP="002921D1">
            <w:pPr>
              <w:widowControl/>
              <w:jc w:val="left"/>
              <w:rPr>
                <w:rFonts w:ascii="宋体" w:hAnsi="宋体" w:cs="宋体"/>
                <w:kern w:val="0"/>
                <w:sz w:val="18"/>
              </w:rPr>
            </w:pPr>
            <w:r>
              <w:rPr>
                <w:rFonts w:ascii="宋体" w:hAnsi="宋体" w:cs="宋体" w:hint="eastAsia"/>
                <w:kern w:val="0"/>
                <w:sz w:val="18"/>
              </w:rPr>
              <w:t>●</w:t>
            </w:r>
            <w:r w:rsidRPr="00C433DA">
              <w:rPr>
                <w:rFonts w:ascii="宋体" w:hAnsi="宋体" w:cs="宋体" w:hint="eastAsia"/>
                <w:kern w:val="0"/>
                <w:sz w:val="18"/>
              </w:rPr>
              <w:t>案件调查处理程序，违法违纪教职工的处理结果；</w:t>
            </w:r>
            <w:r w:rsidRPr="00C433DA">
              <w:rPr>
                <w:rFonts w:ascii="宋体" w:hAnsi="宋体" w:cs="宋体" w:hint="eastAsia"/>
                <w:kern w:val="0"/>
                <w:sz w:val="18"/>
              </w:rPr>
              <w:t xml:space="preserve"> </w:t>
            </w:r>
          </w:p>
        </w:tc>
      </w:tr>
      <w:tr w:rsidR="00FD1674" w:rsidRPr="00C433DA" w:rsidTr="00FD1674">
        <w:trPr>
          <w:trHeight w:val="64"/>
        </w:trPr>
        <w:tc>
          <w:tcPr>
            <w:tcW w:w="591" w:type="dxa"/>
            <w:tcBorders>
              <w:top w:val="nil"/>
              <w:left w:val="single" w:sz="4" w:space="0" w:color="auto"/>
              <w:bottom w:val="single" w:sz="4" w:space="0" w:color="auto"/>
              <w:right w:val="single" w:sz="4" w:space="0" w:color="auto"/>
            </w:tcBorders>
            <w:shd w:val="clear" w:color="auto" w:fill="auto"/>
            <w:noWrap/>
            <w:vAlign w:val="center"/>
          </w:tcPr>
          <w:p w:rsidR="00FD1674" w:rsidRPr="00C433DA" w:rsidRDefault="00FD1674" w:rsidP="002921D1">
            <w:pPr>
              <w:widowControl/>
              <w:jc w:val="center"/>
              <w:rPr>
                <w:rFonts w:ascii="宋体" w:hAnsi="宋体" w:cs="宋体"/>
                <w:kern w:val="0"/>
                <w:sz w:val="18"/>
              </w:rPr>
            </w:pPr>
            <w:r>
              <w:rPr>
                <w:rFonts w:ascii="宋体" w:hAnsi="宋体" w:cs="宋体" w:hint="eastAsia"/>
                <w:kern w:val="0"/>
                <w:sz w:val="18"/>
              </w:rPr>
              <w:t>16</w:t>
            </w:r>
          </w:p>
        </w:tc>
        <w:tc>
          <w:tcPr>
            <w:tcW w:w="1276" w:type="dxa"/>
            <w:tcBorders>
              <w:top w:val="nil"/>
              <w:left w:val="nil"/>
              <w:bottom w:val="single" w:sz="4" w:space="0" w:color="auto"/>
              <w:right w:val="single" w:sz="4" w:space="0" w:color="auto"/>
            </w:tcBorders>
            <w:shd w:val="clear" w:color="auto" w:fill="auto"/>
            <w:vAlign w:val="center"/>
          </w:tcPr>
          <w:p w:rsidR="00FD1674" w:rsidRPr="00C433DA" w:rsidRDefault="00FD1674" w:rsidP="002921D1">
            <w:pPr>
              <w:widowControl/>
              <w:rPr>
                <w:rFonts w:ascii="宋体" w:hAnsi="宋体" w:cs="宋体"/>
                <w:kern w:val="0"/>
                <w:sz w:val="18"/>
              </w:rPr>
            </w:pPr>
            <w:r>
              <w:rPr>
                <w:rFonts w:ascii="宋体" w:hAnsi="宋体" w:cs="宋体" w:hint="eastAsia"/>
                <w:kern w:val="0"/>
                <w:sz w:val="18"/>
              </w:rPr>
              <w:t>审计处</w:t>
            </w:r>
          </w:p>
        </w:tc>
        <w:tc>
          <w:tcPr>
            <w:tcW w:w="6237" w:type="dxa"/>
            <w:tcBorders>
              <w:top w:val="nil"/>
              <w:left w:val="nil"/>
              <w:bottom w:val="single" w:sz="4" w:space="0" w:color="auto"/>
              <w:right w:val="single" w:sz="4" w:space="0" w:color="auto"/>
            </w:tcBorders>
            <w:shd w:val="clear" w:color="auto" w:fill="auto"/>
            <w:vAlign w:val="center"/>
          </w:tcPr>
          <w:p w:rsidR="00FD1674" w:rsidRPr="00C433DA" w:rsidRDefault="00FD1674" w:rsidP="002921D1">
            <w:pPr>
              <w:widowControl/>
              <w:jc w:val="left"/>
              <w:rPr>
                <w:rFonts w:ascii="宋体" w:hAnsi="宋体" w:cs="宋体"/>
                <w:kern w:val="0"/>
                <w:sz w:val="18"/>
              </w:rPr>
            </w:pPr>
            <w:r>
              <w:rPr>
                <w:rFonts w:ascii="宋体" w:hAnsi="宋体" w:cs="宋体" w:hint="eastAsia"/>
                <w:kern w:val="0"/>
                <w:sz w:val="18"/>
              </w:rPr>
              <w:t>●</w:t>
            </w:r>
            <w:r w:rsidRPr="00AB490C">
              <w:rPr>
                <w:rFonts w:ascii="宋体" w:hAnsi="宋体" w:cs="宋体" w:hint="eastAsia"/>
                <w:kern w:val="0"/>
                <w:sz w:val="18"/>
              </w:rPr>
              <w:t>教育收费、科研经费使用的审计、监督检查情况。</w:t>
            </w:r>
          </w:p>
        </w:tc>
      </w:tr>
      <w:tr w:rsidR="00FD1674" w:rsidRPr="00C433DA" w:rsidTr="00FD1674">
        <w:trPr>
          <w:trHeight w:val="615"/>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FD1674" w:rsidRPr="00C433DA" w:rsidRDefault="00FD1674" w:rsidP="002921D1">
            <w:pPr>
              <w:widowControl/>
              <w:jc w:val="center"/>
              <w:rPr>
                <w:rFonts w:ascii="宋体" w:hAnsi="宋体" w:cs="宋体"/>
                <w:kern w:val="0"/>
                <w:sz w:val="18"/>
              </w:rPr>
            </w:pPr>
            <w:r w:rsidRPr="00C433DA">
              <w:rPr>
                <w:rFonts w:ascii="宋体" w:hAnsi="宋体" w:cs="宋体" w:hint="eastAsia"/>
                <w:kern w:val="0"/>
                <w:sz w:val="18"/>
              </w:rPr>
              <w:t>1</w:t>
            </w:r>
            <w:r>
              <w:rPr>
                <w:rFonts w:ascii="宋体" w:hAnsi="宋体" w:cs="宋体" w:hint="eastAsia"/>
                <w:kern w:val="0"/>
                <w:sz w:val="18"/>
              </w:rPr>
              <w:t>7</w:t>
            </w:r>
          </w:p>
        </w:tc>
        <w:tc>
          <w:tcPr>
            <w:tcW w:w="1276" w:type="dxa"/>
            <w:tcBorders>
              <w:top w:val="nil"/>
              <w:left w:val="nil"/>
              <w:bottom w:val="single" w:sz="4" w:space="0" w:color="auto"/>
              <w:right w:val="single" w:sz="4" w:space="0" w:color="auto"/>
            </w:tcBorders>
            <w:shd w:val="clear" w:color="auto" w:fill="auto"/>
            <w:vAlign w:val="center"/>
            <w:hideMark/>
          </w:tcPr>
          <w:p w:rsidR="00FD1674" w:rsidRPr="00C433DA" w:rsidRDefault="00FD1674" w:rsidP="002921D1">
            <w:pPr>
              <w:widowControl/>
              <w:rPr>
                <w:rFonts w:ascii="宋体" w:hAnsi="宋体" w:cs="宋体"/>
                <w:kern w:val="0"/>
                <w:sz w:val="18"/>
              </w:rPr>
            </w:pPr>
            <w:r w:rsidRPr="00C433DA">
              <w:rPr>
                <w:rFonts w:ascii="宋体" w:hAnsi="宋体" w:cs="宋体" w:hint="eastAsia"/>
                <w:kern w:val="0"/>
                <w:sz w:val="18"/>
              </w:rPr>
              <w:t>后勤管理处</w:t>
            </w:r>
          </w:p>
        </w:tc>
        <w:tc>
          <w:tcPr>
            <w:tcW w:w="6237" w:type="dxa"/>
            <w:tcBorders>
              <w:top w:val="nil"/>
              <w:left w:val="nil"/>
              <w:bottom w:val="single" w:sz="4" w:space="0" w:color="auto"/>
              <w:right w:val="single" w:sz="4" w:space="0" w:color="auto"/>
            </w:tcBorders>
            <w:shd w:val="clear" w:color="auto" w:fill="auto"/>
            <w:vAlign w:val="center"/>
            <w:hideMark/>
          </w:tcPr>
          <w:p w:rsidR="00FD1674" w:rsidRDefault="00FD1674" w:rsidP="002921D1">
            <w:pPr>
              <w:widowControl/>
              <w:jc w:val="left"/>
              <w:rPr>
                <w:rFonts w:ascii="宋体" w:hAnsi="宋体" w:cs="宋体"/>
                <w:kern w:val="0"/>
                <w:sz w:val="18"/>
              </w:rPr>
            </w:pPr>
            <w:r>
              <w:rPr>
                <w:rFonts w:ascii="宋体" w:hAnsi="宋体" w:cs="宋体" w:hint="eastAsia"/>
                <w:kern w:val="0"/>
                <w:sz w:val="18"/>
              </w:rPr>
              <w:t>★</w:t>
            </w:r>
            <w:r w:rsidRPr="00C433DA">
              <w:rPr>
                <w:rFonts w:ascii="宋体" w:hAnsi="宋体" w:cs="宋体" w:hint="eastAsia"/>
                <w:kern w:val="0"/>
                <w:sz w:val="18"/>
              </w:rPr>
              <w:t>自然灾害等突发事件的应急处理预案、预警信息和处理情况；大、中型维修（改造）工程项目的招投标情况，大宗</w:t>
            </w:r>
            <w:r>
              <w:rPr>
                <w:rFonts w:ascii="宋体" w:hAnsi="宋体" w:cs="宋体" w:hint="eastAsia"/>
                <w:kern w:val="0"/>
                <w:sz w:val="18"/>
              </w:rPr>
              <w:t>公寓物品</w:t>
            </w:r>
            <w:r w:rsidRPr="00C433DA">
              <w:rPr>
                <w:rFonts w:ascii="宋体" w:hAnsi="宋体" w:cs="宋体" w:hint="eastAsia"/>
                <w:kern w:val="0"/>
                <w:sz w:val="18"/>
              </w:rPr>
              <w:t>采购和招投标情况，</w:t>
            </w:r>
          </w:p>
          <w:p w:rsidR="00FD1674" w:rsidRPr="00C433DA" w:rsidRDefault="00FD1674" w:rsidP="002921D1">
            <w:pPr>
              <w:widowControl/>
              <w:jc w:val="left"/>
              <w:rPr>
                <w:rFonts w:ascii="宋体" w:hAnsi="宋体" w:cs="宋体"/>
                <w:kern w:val="0"/>
                <w:sz w:val="18"/>
              </w:rPr>
            </w:pPr>
            <w:r>
              <w:rPr>
                <w:rFonts w:ascii="宋体" w:hAnsi="宋体" w:cs="宋体" w:hint="eastAsia"/>
                <w:kern w:val="0"/>
                <w:sz w:val="18"/>
              </w:rPr>
              <w:t>●</w:t>
            </w:r>
            <w:r w:rsidRPr="00FD1674">
              <w:rPr>
                <w:rFonts w:ascii="宋体" w:hAnsi="宋体" w:cs="宋体" w:hint="eastAsia"/>
                <w:kern w:val="0"/>
                <w:sz w:val="18"/>
              </w:rPr>
              <w:t>办公区及家属区物业管理收费及使用情况，</w:t>
            </w:r>
            <w:r w:rsidRPr="00C433DA">
              <w:rPr>
                <w:rFonts w:ascii="宋体" w:hAnsi="宋体" w:cs="宋体" w:hint="eastAsia"/>
                <w:kern w:val="0"/>
                <w:sz w:val="18"/>
              </w:rPr>
              <w:t>水电暖收费标准，个人住房申购调整情况。</w:t>
            </w:r>
            <w:r>
              <w:rPr>
                <w:rFonts w:ascii="宋体" w:hAnsi="宋体" w:cs="宋体" w:hint="eastAsia"/>
                <w:kern w:val="0"/>
                <w:sz w:val="18"/>
              </w:rPr>
              <w:t xml:space="preserve"> </w:t>
            </w:r>
          </w:p>
        </w:tc>
      </w:tr>
      <w:tr w:rsidR="00FD1674" w:rsidRPr="00C433DA" w:rsidTr="00FD1674">
        <w:trPr>
          <w:trHeight w:val="585"/>
        </w:trPr>
        <w:tc>
          <w:tcPr>
            <w:tcW w:w="591" w:type="dxa"/>
            <w:tcBorders>
              <w:top w:val="nil"/>
              <w:left w:val="single" w:sz="4" w:space="0" w:color="auto"/>
              <w:bottom w:val="single" w:sz="4" w:space="0" w:color="auto"/>
              <w:right w:val="single" w:sz="4" w:space="0" w:color="auto"/>
            </w:tcBorders>
            <w:shd w:val="clear" w:color="auto" w:fill="auto"/>
            <w:noWrap/>
            <w:vAlign w:val="center"/>
          </w:tcPr>
          <w:p w:rsidR="00FD1674" w:rsidRPr="00C433DA" w:rsidRDefault="00FD1674" w:rsidP="002921D1">
            <w:pPr>
              <w:widowControl/>
              <w:jc w:val="center"/>
              <w:rPr>
                <w:rFonts w:ascii="宋体" w:hAnsi="宋体" w:cs="宋体"/>
                <w:kern w:val="0"/>
                <w:sz w:val="18"/>
              </w:rPr>
            </w:pPr>
            <w:r>
              <w:rPr>
                <w:rFonts w:ascii="宋体" w:hAnsi="宋体" w:cs="宋体" w:hint="eastAsia"/>
                <w:kern w:val="0"/>
                <w:sz w:val="18"/>
              </w:rPr>
              <w:t>18</w:t>
            </w:r>
          </w:p>
        </w:tc>
        <w:tc>
          <w:tcPr>
            <w:tcW w:w="1276" w:type="dxa"/>
            <w:tcBorders>
              <w:top w:val="nil"/>
              <w:left w:val="nil"/>
              <w:bottom w:val="single" w:sz="4" w:space="0" w:color="auto"/>
              <w:right w:val="single" w:sz="4" w:space="0" w:color="auto"/>
            </w:tcBorders>
            <w:shd w:val="clear" w:color="auto" w:fill="auto"/>
            <w:vAlign w:val="center"/>
          </w:tcPr>
          <w:p w:rsidR="00FD1674" w:rsidRPr="00C433DA" w:rsidRDefault="00FD1674" w:rsidP="002921D1">
            <w:pPr>
              <w:widowControl/>
              <w:rPr>
                <w:rFonts w:ascii="宋体" w:hAnsi="宋体" w:cs="宋体"/>
                <w:kern w:val="0"/>
                <w:sz w:val="18"/>
              </w:rPr>
            </w:pPr>
            <w:r>
              <w:rPr>
                <w:rFonts w:ascii="宋体" w:hAnsi="宋体" w:cs="宋体" w:hint="eastAsia"/>
                <w:kern w:val="0"/>
                <w:sz w:val="18"/>
              </w:rPr>
              <w:t>后勤服务集团</w:t>
            </w:r>
          </w:p>
        </w:tc>
        <w:tc>
          <w:tcPr>
            <w:tcW w:w="6237" w:type="dxa"/>
            <w:tcBorders>
              <w:top w:val="nil"/>
              <w:left w:val="nil"/>
              <w:bottom w:val="single" w:sz="4" w:space="0" w:color="auto"/>
              <w:right w:val="single" w:sz="4" w:space="0" w:color="auto"/>
            </w:tcBorders>
            <w:shd w:val="clear" w:color="auto" w:fill="auto"/>
            <w:vAlign w:val="center"/>
          </w:tcPr>
          <w:p w:rsidR="00FD1674" w:rsidRPr="00C433DA" w:rsidRDefault="00FD1674" w:rsidP="002921D1">
            <w:pPr>
              <w:widowControl/>
              <w:jc w:val="left"/>
              <w:rPr>
                <w:rFonts w:ascii="宋体" w:hAnsi="宋体" w:cs="宋体"/>
                <w:color w:val="FF0000"/>
                <w:kern w:val="0"/>
                <w:sz w:val="18"/>
              </w:rPr>
            </w:pPr>
            <w:r>
              <w:rPr>
                <w:rFonts w:ascii="宋体" w:hAnsi="宋体" w:cs="宋体" w:hint="eastAsia"/>
                <w:kern w:val="0"/>
                <w:sz w:val="18"/>
              </w:rPr>
              <w:t>●</w:t>
            </w:r>
            <w:r w:rsidRPr="009367B7">
              <w:rPr>
                <w:rFonts w:ascii="宋体" w:hAnsi="宋体" w:cs="宋体" w:hint="eastAsia"/>
                <w:kern w:val="0"/>
                <w:sz w:val="18"/>
              </w:rPr>
              <w:t>学生公寓、食堂、澡堂</w:t>
            </w:r>
            <w:r>
              <w:rPr>
                <w:rFonts w:ascii="宋体" w:hAnsi="宋体" w:cs="宋体" w:hint="eastAsia"/>
                <w:kern w:val="0"/>
                <w:sz w:val="18"/>
              </w:rPr>
              <w:t>、</w:t>
            </w:r>
            <w:r w:rsidRPr="00C433DA">
              <w:rPr>
                <w:rFonts w:ascii="宋体" w:hAnsi="宋体" w:cs="宋体"/>
                <w:kern w:val="0"/>
                <w:sz w:val="18"/>
              </w:rPr>
              <w:t>教学区、体育场馆等</w:t>
            </w:r>
            <w:r>
              <w:rPr>
                <w:rFonts w:ascii="宋体" w:hAnsi="宋体" w:cs="宋体"/>
                <w:kern w:val="0"/>
                <w:sz w:val="18"/>
              </w:rPr>
              <w:t>使用情况与</w:t>
            </w:r>
            <w:r w:rsidRPr="009367B7">
              <w:rPr>
                <w:rFonts w:ascii="宋体" w:hAnsi="宋体" w:cs="宋体" w:hint="eastAsia"/>
                <w:kern w:val="0"/>
                <w:sz w:val="18"/>
              </w:rPr>
              <w:t>管理办法</w:t>
            </w:r>
            <w:r w:rsidRPr="00C433DA">
              <w:rPr>
                <w:rFonts w:ascii="宋体" w:hAnsi="宋体" w:cs="宋体"/>
                <w:kern w:val="0"/>
                <w:sz w:val="18"/>
              </w:rPr>
              <w:t>；</w:t>
            </w:r>
          </w:p>
        </w:tc>
      </w:tr>
      <w:tr w:rsidR="00FD1674" w:rsidRPr="00C433DA" w:rsidTr="00FD1674">
        <w:trPr>
          <w:trHeight w:val="64"/>
        </w:trPr>
        <w:tc>
          <w:tcPr>
            <w:tcW w:w="591" w:type="dxa"/>
            <w:tcBorders>
              <w:top w:val="nil"/>
              <w:left w:val="single" w:sz="4" w:space="0" w:color="auto"/>
              <w:bottom w:val="single" w:sz="4" w:space="0" w:color="auto"/>
              <w:right w:val="single" w:sz="4" w:space="0" w:color="auto"/>
            </w:tcBorders>
            <w:shd w:val="clear" w:color="auto" w:fill="auto"/>
            <w:noWrap/>
            <w:vAlign w:val="center"/>
          </w:tcPr>
          <w:p w:rsidR="00FD1674" w:rsidRPr="00C433DA" w:rsidRDefault="00FD1674" w:rsidP="002921D1">
            <w:pPr>
              <w:widowControl/>
              <w:jc w:val="center"/>
              <w:rPr>
                <w:rFonts w:ascii="宋体" w:hAnsi="宋体" w:cs="宋体"/>
                <w:kern w:val="0"/>
                <w:sz w:val="18"/>
              </w:rPr>
            </w:pPr>
            <w:r>
              <w:rPr>
                <w:rFonts w:ascii="宋体" w:hAnsi="宋体" w:cs="宋体" w:hint="eastAsia"/>
                <w:kern w:val="0"/>
                <w:sz w:val="18"/>
              </w:rPr>
              <w:t>19</w:t>
            </w:r>
          </w:p>
        </w:tc>
        <w:tc>
          <w:tcPr>
            <w:tcW w:w="1276" w:type="dxa"/>
            <w:tcBorders>
              <w:top w:val="nil"/>
              <w:left w:val="nil"/>
              <w:bottom w:val="single" w:sz="4" w:space="0" w:color="auto"/>
              <w:right w:val="single" w:sz="4" w:space="0" w:color="auto"/>
            </w:tcBorders>
            <w:shd w:val="clear" w:color="auto" w:fill="auto"/>
            <w:vAlign w:val="center"/>
          </w:tcPr>
          <w:p w:rsidR="00FD1674" w:rsidRPr="00C433DA" w:rsidRDefault="00FD1674" w:rsidP="002921D1">
            <w:pPr>
              <w:widowControl/>
              <w:rPr>
                <w:rFonts w:ascii="宋体" w:hAnsi="宋体" w:cs="宋体"/>
                <w:kern w:val="0"/>
                <w:sz w:val="18"/>
              </w:rPr>
            </w:pPr>
            <w:r w:rsidRPr="00C433DA">
              <w:rPr>
                <w:rFonts w:ascii="宋体" w:hAnsi="宋体" w:cs="宋体" w:hint="eastAsia"/>
                <w:kern w:val="0"/>
                <w:sz w:val="18"/>
              </w:rPr>
              <w:t>工会</w:t>
            </w:r>
          </w:p>
        </w:tc>
        <w:tc>
          <w:tcPr>
            <w:tcW w:w="6237" w:type="dxa"/>
            <w:tcBorders>
              <w:top w:val="nil"/>
              <w:left w:val="nil"/>
              <w:bottom w:val="single" w:sz="4" w:space="0" w:color="auto"/>
              <w:right w:val="single" w:sz="4" w:space="0" w:color="auto"/>
            </w:tcBorders>
            <w:shd w:val="clear" w:color="auto" w:fill="auto"/>
            <w:vAlign w:val="center"/>
          </w:tcPr>
          <w:p w:rsidR="00FD1674" w:rsidRPr="00C433DA" w:rsidRDefault="00FD1674" w:rsidP="002921D1">
            <w:pPr>
              <w:widowControl/>
              <w:jc w:val="left"/>
              <w:rPr>
                <w:rFonts w:ascii="宋体" w:hAnsi="宋体" w:cs="宋体"/>
                <w:kern w:val="0"/>
                <w:sz w:val="18"/>
              </w:rPr>
            </w:pPr>
            <w:r>
              <w:rPr>
                <w:rFonts w:ascii="宋体" w:hAnsi="宋体" w:cs="宋体" w:hint="eastAsia"/>
                <w:kern w:val="0"/>
                <w:sz w:val="18"/>
              </w:rPr>
              <w:t>★</w:t>
            </w:r>
            <w:r w:rsidRPr="00C433DA">
              <w:rPr>
                <w:rFonts w:ascii="宋体" w:hAnsi="宋体" w:cs="宋体" w:hint="eastAsia"/>
                <w:kern w:val="0"/>
                <w:sz w:val="18"/>
              </w:rPr>
              <w:t>教职工代表大会相关制度、工作报告</w:t>
            </w:r>
          </w:p>
        </w:tc>
      </w:tr>
      <w:tr w:rsidR="00FD1674" w:rsidRPr="00C433DA" w:rsidTr="00FD1674">
        <w:trPr>
          <w:trHeight w:val="449"/>
        </w:trPr>
        <w:tc>
          <w:tcPr>
            <w:tcW w:w="591" w:type="dxa"/>
            <w:tcBorders>
              <w:top w:val="nil"/>
              <w:left w:val="single" w:sz="4" w:space="0" w:color="auto"/>
              <w:bottom w:val="single" w:sz="4" w:space="0" w:color="auto"/>
              <w:right w:val="single" w:sz="4" w:space="0" w:color="auto"/>
            </w:tcBorders>
            <w:shd w:val="clear" w:color="auto" w:fill="auto"/>
            <w:noWrap/>
            <w:vAlign w:val="center"/>
          </w:tcPr>
          <w:p w:rsidR="00FD1674" w:rsidRPr="00C433DA" w:rsidRDefault="00FD1674" w:rsidP="002921D1">
            <w:pPr>
              <w:widowControl/>
              <w:jc w:val="center"/>
              <w:rPr>
                <w:rFonts w:ascii="宋体" w:hAnsi="宋体" w:cs="宋体"/>
                <w:kern w:val="0"/>
                <w:sz w:val="18"/>
              </w:rPr>
            </w:pPr>
            <w:r w:rsidRPr="00C433DA">
              <w:rPr>
                <w:rFonts w:ascii="宋体" w:hAnsi="宋体" w:cs="宋体" w:hint="eastAsia"/>
                <w:kern w:val="0"/>
                <w:sz w:val="18"/>
              </w:rPr>
              <w:t>2</w:t>
            </w:r>
            <w:r>
              <w:rPr>
                <w:rFonts w:ascii="宋体" w:hAnsi="宋体" w:cs="宋体" w:hint="eastAsia"/>
                <w:kern w:val="0"/>
                <w:sz w:val="18"/>
              </w:rPr>
              <w:t>0</w:t>
            </w:r>
          </w:p>
        </w:tc>
        <w:tc>
          <w:tcPr>
            <w:tcW w:w="1276" w:type="dxa"/>
            <w:tcBorders>
              <w:top w:val="nil"/>
              <w:left w:val="nil"/>
              <w:bottom w:val="single" w:sz="4" w:space="0" w:color="auto"/>
              <w:right w:val="single" w:sz="4" w:space="0" w:color="auto"/>
            </w:tcBorders>
            <w:shd w:val="clear" w:color="auto" w:fill="auto"/>
            <w:vAlign w:val="center"/>
          </w:tcPr>
          <w:p w:rsidR="00FD1674" w:rsidRPr="00C433DA" w:rsidRDefault="00FD1674" w:rsidP="002921D1">
            <w:pPr>
              <w:widowControl/>
              <w:rPr>
                <w:rFonts w:ascii="宋体" w:hAnsi="宋体" w:cs="宋体"/>
                <w:kern w:val="0"/>
                <w:sz w:val="18"/>
              </w:rPr>
            </w:pPr>
            <w:r w:rsidRPr="00C433DA">
              <w:rPr>
                <w:rFonts w:ascii="宋体" w:hAnsi="宋体" w:cs="宋体" w:hint="eastAsia"/>
                <w:kern w:val="0"/>
                <w:sz w:val="18"/>
              </w:rPr>
              <w:t>组织部</w:t>
            </w:r>
          </w:p>
        </w:tc>
        <w:tc>
          <w:tcPr>
            <w:tcW w:w="6237" w:type="dxa"/>
            <w:tcBorders>
              <w:top w:val="nil"/>
              <w:left w:val="nil"/>
              <w:bottom w:val="single" w:sz="4" w:space="0" w:color="auto"/>
              <w:right w:val="single" w:sz="4" w:space="0" w:color="auto"/>
            </w:tcBorders>
            <w:shd w:val="clear" w:color="auto" w:fill="auto"/>
            <w:vAlign w:val="center"/>
          </w:tcPr>
          <w:p w:rsidR="00FD1674" w:rsidRPr="00C433DA" w:rsidRDefault="00FD1674" w:rsidP="002921D1">
            <w:pPr>
              <w:widowControl/>
              <w:jc w:val="left"/>
              <w:rPr>
                <w:rFonts w:ascii="宋体" w:hAnsi="宋体" w:cs="宋体"/>
                <w:kern w:val="0"/>
                <w:sz w:val="18"/>
              </w:rPr>
            </w:pPr>
            <w:r>
              <w:rPr>
                <w:rFonts w:ascii="宋体" w:hAnsi="宋体" w:cs="宋体" w:hint="eastAsia"/>
                <w:kern w:val="0"/>
                <w:sz w:val="18"/>
              </w:rPr>
              <w:t>★</w:t>
            </w:r>
            <w:r w:rsidRPr="00C433DA">
              <w:rPr>
                <w:rFonts w:ascii="宋体" w:hAnsi="宋体" w:cs="宋体" w:hint="eastAsia"/>
                <w:kern w:val="0"/>
                <w:sz w:val="18"/>
              </w:rPr>
              <w:t>校内中层干部任免，校级领导干部社会兼职情况</w:t>
            </w:r>
          </w:p>
        </w:tc>
      </w:tr>
      <w:tr w:rsidR="00FD1674" w:rsidRPr="00C433DA" w:rsidTr="00FD1674">
        <w:trPr>
          <w:trHeight w:val="285"/>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FD1674" w:rsidRPr="00C433DA" w:rsidRDefault="00FD1674" w:rsidP="002921D1">
            <w:pPr>
              <w:widowControl/>
              <w:jc w:val="center"/>
              <w:rPr>
                <w:rFonts w:ascii="宋体" w:hAnsi="宋体" w:cs="宋体"/>
                <w:kern w:val="0"/>
                <w:sz w:val="18"/>
              </w:rPr>
            </w:pPr>
            <w:r>
              <w:rPr>
                <w:rFonts w:ascii="宋体" w:hAnsi="宋体" w:cs="宋体" w:hint="eastAsia"/>
                <w:kern w:val="0"/>
                <w:sz w:val="18"/>
              </w:rPr>
              <w:t>21</w:t>
            </w:r>
          </w:p>
        </w:tc>
        <w:tc>
          <w:tcPr>
            <w:tcW w:w="1276" w:type="dxa"/>
            <w:tcBorders>
              <w:top w:val="nil"/>
              <w:left w:val="nil"/>
              <w:bottom w:val="single" w:sz="4" w:space="0" w:color="auto"/>
              <w:right w:val="single" w:sz="4" w:space="0" w:color="auto"/>
            </w:tcBorders>
            <w:shd w:val="clear" w:color="auto" w:fill="auto"/>
            <w:vAlign w:val="center"/>
            <w:hideMark/>
          </w:tcPr>
          <w:p w:rsidR="00FD1674" w:rsidRPr="00C433DA" w:rsidRDefault="00FD1674" w:rsidP="002921D1">
            <w:pPr>
              <w:widowControl/>
              <w:rPr>
                <w:rFonts w:ascii="宋体" w:hAnsi="宋体" w:cs="宋体"/>
                <w:kern w:val="0"/>
                <w:sz w:val="18"/>
              </w:rPr>
            </w:pPr>
            <w:r w:rsidRPr="00C433DA">
              <w:rPr>
                <w:rFonts w:ascii="宋体" w:hAnsi="宋体" w:cs="宋体" w:hint="eastAsia"/>
                <w:kern w:val="0"/>
                <w:sz w:val="18"/>
              </w:rPr>
              <w:t>校医院</w:t>
            </w:r>
          </w:p>
        </w:tc>
        <w:tc>
          <w:tcPr>
            <w:tcW w:w="6237" w:type="dxa"/>
            <w:tcBorders>
              <w:top w:val="nil"/>
              <w:left w:val="nil"/>
              <w:bottom w:val="single" w:sz="4" w:space="0" w:color="auto"/>
              <w:right w:val="single" w:sz="4" w:space="0" w:color="auto"/>
            </w:tcBorders>
            <w:shd w:val="clear" w:color="auto" w:fill="auto"/>
            <w:vAlign w:val="center"/>
            <w:hideMark/>
          </w:tcPr>
          <w:p w:rsidR="00FD1674" w:rsidRPr="00C433DA" w:rsidRDefault="00FD1674" w:rsidP="002921D1">
            <w:pPr>
              <w:widowControl/>
              <w:jc w:val="left"/>
              <w:rPr>
                <w:rFonts w:ascii="宋体" w:hAnsi="宋体" w:cs="宋体"/>
                <w:kern w:val="0"/>
                <w:sz w:val="18"/>
              </w:rPr>
            </w:pPr>
            <w:r>
              <w:rPr>
                <w:rFonts w:ascii="宋体" w:hAnsi="宋体" w:cs="宋体" w:hint="eastAsia"/>
                <w:kern w:val="0"/>
                <w:sz w:val="18"/>
              </w:rPr>
              <w:t>●</w:t>
            </w:r>
            <w:r w:rsidRPr="00AB490C">
              <w:rPr>
                <w:rFonts w:ascii="宋体" w:hAnsi="宋体" w:cs="宋体" w:hint="eastAsia"/>
                <w:kern w:val="0"/>
                <w:sz w:val="18"/>
              </w:rPr>
              <w:t>公费医疗管理办法，医疗服务项目及收费标准</w:t>
            </w:r>
          </w:p>
        </w:tc>
      </w:tr>
      <w:tr w:rsidR="00FD1674" w:rsidRPr="00C433DA" w:rsidTr="00FD1674">
        <w:trPr>
          <w:trHeight w:val="285"/>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FD1674" w:rsidRPr="00C433DA" w:rsidRDefault="00FD1674" w:rsidP="002921D1">
            <w:pPr>
              <w:widowControl/>
              <w:jc w:val="center"/>
              <w:rPr>
                <w:rFonts w:ascii="宋体" w:hAnsi="宋体" w:cs="宋体"/>
                <w:kern w:val="0"/>
                <w:sz w:val="18"/>
              </w:rPr>
            </w:pPr>
            <w:r>
              <w:rPr>
                <w:rFonts w:ascii="宋体" w:hAnsi="宋体" w:cs="宋体" w:hint="eastAsia"/>
                <w:kern w:val="0"/>
                <w:sz w:val="18"/>
              </w:rPr>
              <w:t>22</w:t>
            </w:r>
          </w:p>
        </w:tc>
        <w:tc>
          <w:tcPr>
            <w:tcW w:w="1276" w:type="dxa"/>
            <w:tcBorders>
              <w:top w:val="nil"/>
              <w:left w:val="nil"/>
              <w:bottom w:val="single" w:sz="4" w:space="0" w:color="auto"/>
              <w:right w:val="single" w:sz="4" w:space="0" w:color="auto"/>
            </w:tcBorders>
            <w:shd w:val="clear" w:color="auto" w:fill="auto"/>
            <w:vAlign w:val="center"/>
            <w:hideMark/>
          </w:tcPr>
          <w:p w:rsidR="00FD1674" w:rsidRPr="00C433DA" w:rsidRDefault="00FD1674" w:rsidP="002921D1">
            <w:pPr>
              <w:widowControl/>
              <w:rPr>
                <w:rFonts w:ascii="宋体" w:hAnsi="宋体" w:cs="宋体"/>
                <w:kern w:val="0"/>
                <w:sz w:val="18"/>
              </w:rPr>
            </w:pPr>
            <w:r w:rsidRPr="00C433DA">
              <w:rPr>
                <w:rFonts w:ascii="宋体" w:hAnsi="宋体" w:cs="宋体" w:hint="eastAsia"/>
                <w:kern w:val="0"/>
                <w:sz w:val="18"/>
              </w:rPr>
              <w:t>保卫处</w:t>
            </w:r>
          </w:p>
        </w:tc>
        <w:tc>
          <w:tcPr>
            <w:tcW w:w="6237" w:type="dxa"/>
            <w:tcBorders>
              <w:top w:val="nil"/>
              <w:left w:val="nil"/>
              <w:bottom w:val="single" w:sz="4" w:space="0" w:color="auto"/>
              <w:right w:val="single" w:sz="4" w:space="0" w:color="auto"/>
            </w:tcBorders>
            <w:shd w:val="clear" w:color="auto" w:fill="auto"/>
            <w:vAlign w:val="center"/>
            <w:hideMark/>
          </w:tcPr>
          <w:p w:rsidR="00FD1674" w:rsidRPr="00C433DA" w:rsidRDefault="00FD1674" w:rsidP="002921D1">
            <w:pPr>
              <w:widowControl/>
              <w:jc w:val="left"/>
              <w:rPr>
                <w:rFonts w:ascii="宋体" w:hAnsi="宋体" w:cs="宋体"/>
                <w:kern w:val="0"/>
                <w:sz w:val="18"/>
              </w:rPr>
            </w:pPr>
            <w:r>
              <w:rPr>
                <w:rFonts w:ascii="宋体" w:hAnsi="宋体" w:cs="宋体" w:hint="eastAsia"/>
                <w:kern w:val="0"/>
                <w:sz w:val="18"/>
              </w:rPr>
              <w:t>●</w:t>
            </w:r>
            <w:r w:rsidRPr="00AB490C">
              <w:rPr>
                <w:rFonts w:ascii="宋体" w:hAnsi="宋体" w:cs="宋体" w:hint="eastAsia"/>
                <w:kern w:val="0"/>
                <w:sz w:val="18"/>
              </w:rPr>
              <w:t>校园安全工作情况，校园治安、交通管理办法和措施</w:t>
            </w:r>
          </w:p>
        </w:tc>
      </w:tr>
      <w:tr w:rsidR="00FD1674" w:rsidRPr="00C433DA" w:rsidTr="00FD1674">
        <w:trPr>
          <w:trHeight w:val="54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FD1674" w:rsidRPr="00C433DA" w:rsidRDefault="00FD1674" w:rsidP="002921D1">
            <w:pPr>
              <w:widowControl/>
              <w:jc w:val="center"/>
              <w:rPr>
                <w:rFonts w:ascii="宋体" w:hAnsi="宋体" w:cs="宋体"/>
                <w:kern w:val="0"/>
                <w:sz w:val="18"/>
              </w:rPr>
            </w:pPr>
            <w:r>
              <w:rPr>
                <w:rFonts w:ascii="宋体" w:hAnsi="宋体" w:cs="宋体" w:hint="eastAsia"/>
                <w:kern w:val="0"/>
                <w:sz w:val="18"/>
              </w:rPr>
              <w:lastRenderedPageBreak/>
              <w:t>23</w:t>
            </w:r>
          </w:p>
        </w:tc>
        <w:tc>
          <w:tcPr>
            <w:tcW w:w="1276" w:type="dxa"/>
            <w:tcBorders>
              <w:top w:val="nil"/>
              <w:left w:val="nil"/>
              <w:bottom w:val="single" w:sz="4" w:space="0" w:color="auto"/>
              <w:right w:val="single" w:sz="4" w:space="0" w:color="auto"/>
            </w:tcBorders>
            <w:shd w:val="clear" w:color="auto" w:fill="auto"/>
            <w:vAlign w:val="center"/>
            <w:hideMark/>
          </w:tcPr>
          <w:p w:rsidR="00FD1674" w:rsidRPr="00C433DA" w:rsidRDefault="00FD1674" w:rsidP="002921D1">
            <w:pPr>
              <w:widowControl/>
              <w:rPr>
                <w:rFonts w:ascii="宋体" w:hAnsi="宋体" w:cs="宋体"/>
                <w:kern w:val="0"/>
                <w:sz w:val="18"/>
              </w:rPr>
            </w:pPr>
            <w:r w:rsidRPr="00C433DA">
              <w:rPr>
                <w:rFonts w:ascii="宋体" w:hAnsi="宋体" w:cs="宋体" w:hint="eastAsia"/>
                <w:kern w:val="0"/>
                <w:sz w:val="18"/>
              </w:rPr>
              <w:t>离退休人员管理处</w:t>
            </w:r>
          </w:p>
        </w:tc>
        <w:tc>
          <w:tcPr>
            <w:tcW w:w="6237" w:type="dxa"/>
            <w:tcBorders>
              <w:top w:val="nil"/>
              <w:left w:val="nil"/>
              <w:bottom w:val="single" w:sz="4" w:space="0" w:color="auto"/>
              <w:right w:val="single" w:sz="4" w:space="0" w:color="auto"/>
            </w:tcBorders>
            <w:shd w:val="clear" w:color="auto" w:fill="auto"/>
            <w:vAlign w:val="center"/>
            <w:hideMark/>
          </w:tcPr>
          <w:p w:rsidR="00FD1674" w:rsidRPr="00C433DA" w:rsidRDefault="00FD1674" w:rsidP="002921D1">
            <w:pPr>
              <w:widowControl/>
              <w:jc w:val="left"/>
              <w:rPr>
                <w:rFonts w:ascii="宋体" w:hAnsi="宋体" w:cs="宋体"/>
                <w:kern w:val="0"/>
                <w:sz w:val="18"/>
              </w:rPr>
            </w:pPr>
            <w:r>
              <w:rPr>
                <w:rFonts w:ascii="宋体" w:hAnsi="宋体" w:cs="宋体" w:hint="eastAsia"/>
                <w:kern w:val="0"/>
                <w:sz w:val="18"/>
              </w:rPr>
              <w:t>●</w:t>
            </w:r>
            <w:r w:rsidRPr="00C433DA">
              <w:rPr>
                <w:rFonts w:ascii="宋体" w:hAnsi="宋体" w:cs="宋体" w:hint="eastAsia"/>
                <w:kern w:val="0"/>
                <w:sz w:val="18"/>
              </w:rPr>
              <w:t>离退休人员活动及经费使用情况</w:t>
            </w:r>
          </w:p>
        </w:tc>
      </w:tr>
      <w:tr w:rsidR="00FD1674" w:rsidRPr="00C433DA" w:rsidTr="00FD1674">
        <w:trPr>
          <w:trHeight w:val="570"/>
        </w:trPr>
        <w:tc>
          <w:tcPr>
            <w:tcW w:w="591" w:type="dxa"/>
            <w:tcBorders>
              <w:top w:val="nil"/>
              <w:left w:val="single" w:sz="4" w:space="0" w:color="auto"/>
              <w:bottom w:val="single" w:sz="4" w:space="0" w:color="auto"/>
              <w:right w:val="single" w:sz="4" w:space="0" w:color="auto"/>
            </w:tcBorders>
            <w:shd w:val="clear" w:color="auto" w:fill="auto"/>
            <w:noWrap/>
            <w:vAlign w:val="center"/>
          </w:tcPr>
          <w:p w:rsidR="00FD1674" w:rsidRPr="00C433DA" w:rsidRDefault="00FD1674" w:rsidP="002921D1">
            <w:pPr>
              <w:widowControl/>
              <w:jc w:val="center"/>
              <w:rPr>
                <w:rFonts w:ascii="宋体" w:hAnsi="宋体" w:cs="宋体"/>
                <w:kern w:val="0"/>
                <w:sz w:val="18"/>
              </w:rPr>
            </w:pPr>
            <w:r>
              <w:rPr>
                <w:rFonts w:ascii="宋体" w:hAnsi="宋体" w:cs="宋体" w:hint="eastAsia"/>
                <w:kern w:val="0"/>
                <w:sz w:val="18"/>
              </w:rPr>
              <w:t>24</w:t>
            </w:r>
          </w:p>
        </w:tc>
        <w:tc>
          <w:tcPr>
            <w:tcW w:w="1276" w:type="dxa"/>
            <w:tcBorders>
              <w:top w:val="nil"/>
              <w:left w:val="nil"/>
              <w:bottom w:val="single" w:sz="4" w:space="0" w:color="auto"/>
              <w:right w:val="single" w:sz="4" w:space="0" w:color="auto"/>
            </w:tcBorders>
            <w:shd w:val="clear" w:color="auto" w:fill="auto"/>
            <w:vAlign w:val="center"/>
          </w:tcPr>
          <w:p w:rsidR="00FD1674" w:rsidRDefault="00FD1674" w:rsidP="002921D1">
            <w:pPr>
              <w:widowControl/>
              <w:jc w:val="left"/>
              <w:rPr>
                <w:rFonts w:ascii="宋体" w:hAnsi="宋体" w:cs="宋体"/>
                <w:kern w:val="0"/>
                <w:sz w:val="18"/>
              </w:rPr>
            </w:pPr>
            <w:r>
              <w:rPr>
                <w:rFonts w:ascii="宋体" w:hAnsi="宋体" w:cs="宋体" w:hint="eastAsia"/>
                <w:kern w:val="0"/>
                <w:sz w:val="18"/>
              </w:rPr>
              <w:t>图书馆</w:t>
            </w:r>
          </w:p>
        </w:tc>
        <w:tc>
          <w:tcPr>
            <w:tcW w:w="6237" w:type="dxa"/>
            <w:tcBorders>
              <w:top w:val="nil"/>
              <w:left w:val="nil"/>
              <w:bottom w:val="single" w:sz="4" w:space="0" w:color="auto"/>
              <w:right w:val="single" w:sz="4" w:space="0" w:color="auto"/>
            </w:tcBorders>
            <w:shd w:val="clear" w:color="auto" w:fill="auto"/>
            <w:vAlign w:val="center"/>
          </w:tcPr>
          <w:p w:rsidR="00FD1674" w:rsidRDefault="00FD1674" w:rsidP="002921D1">
            <w:pPr>
              <w:widowControl/>
              <w:jc w:val="left"/>
              <w:rPr>
                <w:rFonts w:ascii="宋体" w:hAnsi="宋体" w:cs="宋体"/>
                <w:kern w:val="0"/>
                <w:sz w:val="18"/>
              </w:rPr>
            </w:pPr>
            <w:r>
              <w:rPr>
                <w:rFonts w:ascii="宋体" w:hAnsi="宋体" w:cs="宋体" w:hint="eastAsia"/>
                <w:kern w:val="0"/>
                <w:sz w:val="18"/>
              </w:rPr>
              <w:t>★</w:t>
            </w:r>
            <w:r w:rsidRPr="00AB490C">
              <w:rPr>
                <w:rFonts w:ascii="宋体" w:hAnsi="宋体" w:cs="宋体" w:hint="eastAsia"/>
                <w:kern w:val="0"/>
                <w:sz w:val="18"/>
              </w:rPr>
              <w:t>图书的采购情况；捐赠图书的使用与管理情况。</w:t>
            </w:r>
          </w:p>
          <w:p w:rsidR="00FD1674" w:rsidRPr="00C433DA" w:rsidRDefault="00FD1674" w:rsidP="002921D1">
            <w:pPr>
              <w:widowControl/>
              <w:jc w:val="left"/>
              <w:rPr>
                <w:rFonts w:ascii="宋体" w:hAnsi="宋体" w:cs="宋体"/>
                <w:kern w:val="0"/>
                <w:sz w:val="18"/>
              </w:rPr>
            </w:pPr>
            <w:r w:rsidRPr="007264B9">
              <w:rPr>
                <w:rFonts w:ascii="宋体" w:hAnsi="宋体" w:cs="宋体" w:hint="eastAsia"/>
                <w:kern w:val="0"/>
                <w:sz w:val="18"/>
              </w:rPr>
              <w:t>◆</w:t>
            </w:r>
            <w:r>
              <w:rPr>
                <w:rFonts w:ascii="宋体" w:hAnsi="宋体" w:cs="宋体" w:hint="eastAsia"/>
                <w:kern w:val="0"/>
                <w:sz w:val="18"/>
              </w:rPr>
              <w:t>图书藏量</w:t>
            </w:r>
          </w:p>
        </w:tc>
      </w:tr>
      <w:tr w:rsidR="00FD1674" w:rsidRPr="00C433DA" w:rsidTr="00FD1674">
        <w:trPr>
          <w:trHeight w:val="315"/>
        </w:trPr>
        <w:tc>
          <w:tcPr>
            <w:tcW w:w="591" w:type="dxa"/>
            <w:tcBorders>
              <w:top w:val="nil"/>
              <w:left w:val="single" w:sz="4" w:space="0" w:color="auto"/>
              <w:bottom w:val="single" w:sz="4" w:space="0" w:color="auto"/>
              <w:right w:val="single" w:sz="4" w:space="0" w:color="auto"/>
            </w:tcBorders>
            <w:shd w:val="clear" w:color="auto" w:fill="auto"/>
            <w:noWrap/>
            <w:vAlign w:val="center"/>
          </w:tcPr>
          <w:p w:rsidR="00FD1674" w:rsidRPr="00C433DA" w:rsidRDefault="00FD1674" w:rsidP="002921D1">
            <w:pPr>
              <w:widowControl/>
              <w:jc w:val="center"/>
              <w:rPr>
                <w:rFonts w:ascii="宋体" w:hAnsi="宋体" w:cs="宋体"/>
                <w:kern w:val="0"/>
                <w:sz w:val="18"/>
              </w:rPr>
            </w:pPr>
            <w:r>
              <w:rPr>
                <w:rFonts w:ascii="宋体" w:hAnsi="宋体" w:cs="宋体" w:hint="eastAsia"/>
                <w:kern w:val="0"/>
                <w:sz w:val="18"/>
              </w:rPr>
              <w:t>25</w:t>
            </w:r>
          </w:p>
        </w:tc>
        <w:tc>
          <w:tcPr>
            <w:tcW w:w="1276" w:type="dxa"/>
            <w:tcBorders>
              <w:top w:val="nil"/>
              <w:left w:val="nil"/>
              <w:bottom w:val="single" w:sz="4" w:space="0" w:color="auto"/>
              <w:right w:val="single" w:sz="4" w:space="0" w:color="auto"/>
            </w:tcBorders>
            <w:shd w:val="clear" w:color="auto" w:fill="auto"/>
            <w:vAlign w:val="center"/>
          </w:tcPr>
          <w:p w:rsidR="00FD1674" w:rsidRPr="00C433DA" w:rsidRDefault="00FD1674" w:rsidP="002921D1">
            <w:pPr>
              <w:widowControl/>
              <w:rPr>
                <w:rFonts w:ascii="宋体" w:hAnsi="宋体" w:cs="宋体"/>
                <w:kern w:val="0"/>
                <w:sz w:val="18"/>
              </w:rPr>
            </w:pPr>
            <w:r w:rsidRPr="00C433DA">
              <w:rPr>
                <w:rFonts w:ascii="宋体" w:hAnsi="宋体" w:cs="宋体" w:hint="eastAsia"/>
                <w:kern w:val="0"/>
                <w:sz w:val="18"/>
              </w:rPr>
              <w:t>艺术学院</w:t>
            </w:r>
          </w:p>
        </w:tc>
        <w:tc>
          <w:tcPr>
            <w:tcW w:w="6237" w:type="dxa"/>
            <w:tcBorders>
              <w:top w:val="nil"/>
              <w:left w:val="nil"/>
              <w:bottom w:val="single" w:sz="4" w:space="0" w:color="auto"/>
              <w:right w:val="single" w:sz="4" w:space="0" w:color="auto"/>
            </w:tcBorders>
            <w:shd w:val="clear" w:color="auto" w:fill="auto"/>
            <w:vAlign w:val="center"/>
          </w:tcPr>
          <w:p w:rsidR="00FD1674" w:rsidRPr="00C433DA" w:rsidRDefault="00FD1674" w:rsidP="002921D1">
            <w:pPr>
              <w:widowControl/>
              <w:jc w:val="left"/>
              <w:rPr>
                <w:rFonts w:ascii="宋体" w:hAnsi="宋体" w:cs="宋体"/>
                <w:kern w:val="0"/>
                <w:sz w:val="18"/>
              </w:rPr>
            </w:pPr>
            <w:r>
              <w:rPr>
                <w:rFonts w:ascii="宋体" w:hAnsi="宋体" w:cs="宋体" w:hint="eastAsia"/>
                <w:kern w:val="0"/>
                <w:sz w:val="18"/>
              </w:rPr>
              <w:t>★</w:t>
            </w:r>
            <w:r w:rsidRPr="00C433DA">
              <w:rPr>
                <w:rFonts w:ascii="宋体" w:hAnsi="宋体" w:cs="宋体" w:hint="eastAsia"/>
                <w:kern w:val="0"/>
                <w:sz w:val="18"/>
              </w:rPr>
              <w:t>艺术教育发展年度报告</w:t>
            </w:r>
          </w:p>
        </w:tc>
      </w:tr>
      <w:tr w:rsidR="00FD1674" w:rsidRPr="00C433DA" w:rsidTr="00FD1674">
        <w:trPr>
          <w:trHeight w:val="315"/>
        </w:trPr>
        <w:tc>
          <w:tcPr>
            <w:tcW w:w="591" w:type="dxa"/>
            <w:tcBorders>
              <w:top w:val="nil"/>
              <w:left w:val="single" w:sz="4" w:space="0" w:color="auto"/>
              <w:bottom w:val="single" w:sz="4" w:space="0" w:color="auto"/>
              <w:right w:val="single" w:sz="4" w:space="0" w:color="auto"/>
            </w:tcBorders>
            <w:shd w:val="clear" w:color="auto" w:fill="auto"/>
            <w:noWrap/>
            <w:vAlign w:val="center"/>
          </w:tcPr>
          <w:p w:rsidR="00FD1674" w:rsidRDefault="00FD1674" w:rsidP="002921D1">
            <w:pPr>
              <w:widowControl/>
              <w:jc w:val="center"/>
              <w:rPr>
                <w:rFonts w:ascii="宋体" w:hAnsi="宋体" w:cs="宋体"/>
                <w:kern w:val="0"/>
                <w:sz w:val="18"/>
              </w:rPr>
            </w:pPr>
            <w:r>
              <w:rPr>
                <w:rFonts w:ascii="宋体" w:hAnsi="宋体" w:cs="宋体" w:hint="eastAsia"/>
                <w:kern w:val="0"/>
                <w:sz w:val="18"/>
              </w:rPr>
              <w:t>26</w:t>
            </w:r>
          </w:p>
        </w:tc>
        <w:tc>
          <w:tcPr>
            <w:tcW w:w="1276" w:type="dxa"/>
            <w:tcBorders>
              <w:top w:val="nil"/>
              <w:left w:val="nil"/>
              <w:bottom w:val="single" w:sz="4" w:space="0" w:color="auto"/>
              <w:right w:val="single" w:sz="4" w:space="0" w:color="auto"/>
            </w:tcBorders>
            <w:shd w:val="clear" w:color="auto" w:fill="auto"/>
            <w:vAlign w:val="center"/>
          </w:tcPr>
          <w:p w:rsidR="00FD1674" w:rsidRPr="00C433DA" w:rsidRDefault="00FD1674" w:rsidP="002921D1">
            <w:pPr>
              <w:widowControl/>
              <w:rPr>
                <w:rFonts w:ascii="宋体" w:hAnsi="宋体" w:cs="宋体"/>
                <w:kern w:val="0"/>
                <w:sz w:val="18"/>
              </w:rPr>
            </w:pPr>
            <w:r>
              <w:rPr>
                <w:rFonts w:ascii="宋体" w:hAnsi="宋体" w:cs="宋体" w:hint="eastAsia"/>
                <w:kern w:val="0"/>
                <w:sz w:val="18"/>
              </w:rPr>
              <w:t>继续教育学院</w:t>
            </w:r>
          </w:p>
        </w:tc>
        <w:tc>
          <w:tcPr>
            <w:tcW w:w="6237" w:type="dxa"/>
            <w:tcBorders>
              <w:top w:val="nil"/>
              <w:left w:val="nil"/>
              <w:bottom w:val="single" w:sz="4" w:space="0" w:color="auto"/>
              <w:right w:val="single" w:sz="4" w:space="0" w:color="auto"/>
            </w:tcBorders>
            <w:shd w:val="clear" w:color="auto" w:fill="auto"/>
            <w:vAlign w:val="center"/>
          </w:tcPr>
          <w:p w:rsidR="00FD1674" w:rsidRPr="00C433DA" w:rsidRDefault="00FD1674" w:rsidP="002921D1">
            <w:pPr>
              <w:widowControl/>
              <w:jc w:val="left"/>
              <w:rPr>
                <w:rFonts w:ascii="宋体" w:hAnsi="宋体" w:cs="宋体"/>
                <w:kern w:val="0"/>
                <w:sz w:val="18"/>
              </w:rPr>
            </w:pPr>
            <w:r w:rsidRPr="00B15D9D">
              <w:rPr>
                <w:rFonts w:ascii="宋体" w:hAnsi="宋体" w:cs="宋体" w:hint="eastAsia"/>
                <w:kern w:val="0"/>
                <w:sz w:val="18"/>
              </w:rPr>
              <w:t>◆</w:t>
            </w:r>
            <w:r>
              <w:rPr>
                <w:rFonts w:ascii="宋体" w:hAnsi="宋体" w:cs="宋体" w:hint="eastAsia"/>
                <w:kern w:val="0"/>
                <w:sz w:val="18"/>
              </w:rPr>
              <w:t>成人教育招生、考试预录取规定，学籍管理，学生申诉途径与处理程序</w:t>
            </w:r>
          </w:p>
        </w:tc>
      </w:tr>
      <w:tr w:rsidR="00FD1674" w:rsidRPr="00C433DA" w:rsidTr="00FD1674">
        <w:trPr>
          <w:trHeight w:val="285"/>
        </w:trPr>
        <w:tc>
          <w:tcPr>
            <w:tcW w:w="591" w:type="dxa"/>
            <w:tcBorders>
              <w:top w:val="nil"/>
              <w:left w:val="single" w:sz="4" w:space="0" w:color="auto"/>
              <w:bottom w:val="single" w:sz="4" w:space="0" w:color="auto"/>
              <w:right w:val="single" w:sz="4" w:space="0" w:color="auto"/>
            </w:tcBorders>
            <w:shd w:val="clear" w:color="auto" w:fill="auto"/>
            <w:noWrap/>
            <w:vAlign w:val="center"/>
          </w:tcPr>
          <w:p w:rsidR="00FD1674" w:rsidRPr="00C433DA" w:rsidRDefault="00FD1674" w:rsidP="002921D1">
            <w:pPr>
              <w:widowControl/>
              <w:jc w:val="center"/>
              <w:rPr>
                <w:rFonts w:ascii="宋体" w:hAnsi="宋体" w:cs="宋体"/>
                <w:kern w:val="0"/>
                <w:sz w:val="18"/>
              </w:rPr>
            </w:pPr>
            <w:r>
              <w:rPr>
                <w:rFonts w:ascii="宋体" w:hAnsi="宋体" w:cs="宋体" w:hint="eastAsia"/>
                <w:kern w:val="0"/>
                <w:sz w:val="18"/>
              </w:rPr>
              <w:t>27</w:t>
            </w:r>
          </w:p>
        </w:tc>
        <w:tc>
          <w:tcPr>
            <w:tcW w:w="1276" w:type="dxa"/>
            <w:tcBorders>
              <w:top w:val="nil"/>
              <w:left w:val="nil"/>
              <w:bottom w:val="single" w:sz="4" w:space="0" w:color="auto"/>
              <w:right w:val="single" w:sz="4" w:space="0" w:color="auto"/>
            </w:tcBorders>
            <w:shd w:val="clear" w:color="auto" w:fill="auto"/>
            <w:vAlign w:val="center"/>
          </w:tcPr>
          <w:p w:rsidR="00FD1674" w:rsidRPr="00C433DA" w:rsidRDefault="00FD1674" w:rsidP="002921D1">
            <w:pPr>
              <w:widowControl/>
              <w:rPr>
                <w:rFonts w:ascii="宋体" w:hAnsi="宋体" w:cs="宋体"/>
                <w:kern w:val="0"/>
                <w:sz w:val="18"/>
              </w:rPr>
            </w:pPr>
            <w:r w:rsidRPr="00C433DA">
              <w:rPr>
                <w:rFonts w:ascii="宋体" w:hAnsi="宋体" w:cs="宋体" w:hint="eastAsia"/>
                <w:kern w:val="0"/>
                <w:sz w:val="18"/>
              </w:rPr>
              <w:t>其他</w:t>
            </w:r>
          </w:p>
        </w:tc>
        <w:tc>
          <w:tcPr>
            <w:tcW w:w="6237" w:type="dxa"/>
            <w:tcBorders>
              <w:top w:val="nil"/>
              <w:left w:val="nil"/>
              <w:bottom w:val="single" w:sz="4" w:space="0" w:color="auto"/>
              <w:right w:val="single" w:sz="4" w:space="0" w:color="auto"/>
            </w:tcBorders>
            <w:shd w:val="clear" w:color="auto" w:fill="auto"/>
            <w:vAlign w:val="center"/>
          </w:tcPr>
          <w:p w:rsidR="00FD1674" w:rsidRPr="00C433DA" w:rsidRDefault="00FD1674" w:rsidP="002921D1">
            <w:pPr>
              <w:widowControl/>
              <w:jc w:val="left"/>
              <w:rPr>
                <w:rFonts w:ascii="宋体" w:hAnsi="宋体" w:cs="宋体"/>
                <w:kern w:val="0"/>
                <w:sz w:val="18"/>
              </w:rPr>
            </w:pPr>
            <w:r>
              <w:rPr>
                <w:rFonts w:ascii="宋体" w:hAnsi="宋体" w:cs="宋体" w:hint="eastAsia"/>
                <w:kern w:val="0"/>
                <w:sz w:val="18"/>
              </w:rPr>
              <w:t>●</w:t>
            </w:r>
            <w:r w:rsidRPr="00C433DA">
              <w:rPr>
                <w:rFonts w:ascii="宋体" w:hAnsi="宋体" w:cs="宋体" w:hint="eastAsia"/>
                <w:kern w:val="0"/>
                <w:sz w:val="18"/>
              </w:rPr>
              <w:t>社会关注的以及涉及教职工与学生利益的其他需要公开的事项</w:t>
            </w:r>
          </w:p>
        </w:tc>
      </w:tr>
    </w:tbl>
    <w:p w:rsidR="00FD1674" w:rsidRPr="00C67308" w:rsidRDefault="00FD1674" w:rsidP="00FD1674">
      <w:pPr>
        <w:ind w:firstLineChars="200" w:firstLine="480"/>
        <w:rPr>
          <w:rFonts w:ascii="华文仿宋" w:eastAsia="华文仿宋" w:hAnsi="华文仿宋"/>
          <w:sz w:val="24"/>
          <w:szCs w:val="24"/>
        </w:rPr>
      </w:pPr>
      <w:r w:rsidRPr="00C67308">
        <w:rPr>
          <w:rFonts w:ascii="华文仿宋" w:eastAsia="华文仿宋" w:hAnsi="华文仿宋" w:hint="eastAsia"/>
          <w:sz w:val="24"/>
          <w:szCs w:val="24"/>
        </w:rPr>
        <w:t>（二）</w:t>
      </w:r>
      <w:r w:rsidR="00C67308" w:rsidRPr="00C67308">
        <w:rPr>
          <w:rFonts w:ascii="华文仿宋" w:eastAsia="华文仿宋" w:hAnsi="华文仿宋" w:hint="eastAsia"/>
          <w:sz w:val="24"/>
          <w:szCs w:val="24"/>
        </w:rPr>
        <w:t>学校</w:t>
      </w:r>
      <w:r w:rsidRPr="00C67308">
        <w:rPr>
          <w:rFonts w:ascii="华文仿宋" w:eastAsia="华文仿宋" w:hAnsi="华文仿宋" w:hint="eastAsia"/>
          <w:sz w:val="24"/>
          <w:szCs w:val="24"/>
        </w:rPr>
        <w:t>公开</w:t>
      </w:r>
      <w:r w:rsidR="00C67308" w:rsidRPr="00C67308">
        <w:rPr>
          <w:rFonts w:ascii="华文仿宋" w:eastAsia="华文仿宋" w:hAnsi="华文仿宋" w:hint="eastAsia"/>
          <w:sz w:val="24"/>
          <w:szCs w:val="24"/>
        </w:rPr>
        <w:t>编辑、出版的期刊简报公开</w:t>
      </w:r>
      <w:r w:rsidRPr="00C67308">
        <w:rPr>
          <w:rFonts w:ascii="华文仿宋" w:eastAsia="华文仿宋" w:hAnsi="华文仿宋" w:hint="eastAsia"/>
          <w:sz w:val="24"/>
          <w:szCs w:val="24"/>
        </w:rPr>
        <w:t>情况</w:t>
      </w:r>
      <w:r w:rsidRPr="00C67308">
        <w:rPr>
          <w:rFonts w:ascii="华文仿宋" w:eastAsia="华文仿宋" w:hAnsi="华文仿宋"/>
          <w:sz w:val="24"/>
          <w:szCs w:val="24"/>
        </w:rPr>
        <w:t xml:space="preserve"> </w:t>
      </w:r>
    </w:p>
    <w:p w:rsidR="00C67308" w:rsidRPr="00C67308" w:rsidRDefault="00FD1674" w:rsidP="00C67308">
      <w:pPr>
        <w:widowControl/>
        <w:ind w:firstLineChars="200" w:firstLine="480"/>
        <w:jc w:val="left"/>
        <w:rPr>
          <w:rFonts w:ascii="华文仿宋" w:eastAsia="华文仿宋" w:hAnsi="华文仿宋"/>
          <w:sz w:val="24"/>
          <w:szCs w:val="24"/>
        </w:rPr>
      </w:pPr>
      <w:r w:rsidRPr="00C67308">
        <w:rPr>
          <w:rFonts w:ascii="华文仿宋" w:eastAsia="华文仿宋" w:hAnsi="华文仿宋"/>
          <w:sz w:val="24"/>
          <w:szCs w:val="24"/>
        </w:rPr>
        <w:t>201</w:t>
      </w:r>
      <w:r w:rsidR="00C67308" w:rsidRPr="00C67308">
        <w:rPr>
          <w:rFonts w:ascii="华文仿宋" w:eastAsia="华文仿宋" w:hAnsi="华文仿宋" w:hint="eastAsia"/>
          <w:sz w:val="24"/>
          <w:szCs w:val="24"/>
        </w:rPr>
        <w:t>5</w:t>
      </w:r>
      <w:r w:rsidRPr="00C67308">
        <w:rPr>
          <w:rFonts w:ascii="华文仿宋" w:eastAsia="华文仿宋" w:hAnsi="华文仿宋"/>
          <w:sz w:val="24"/>
          <w:szCs w:val="24"/>
        </w:rPr>
        <w:t>～201</w:t>
      </w:r>
      <w:r w:rsidR="00C67308" w:rsidRPr="00C67308">
        <w:rPr>
          <w:rFonts w:ascii="华文仿宋" w:eastAsia="华文仿宋" w:hAnsi="华文仿宋" w:hint="eastAsia"/>
          <w:sz w:val="24"/>
          <w:szCs w:val="24"/>
        </w:rPr>
        <w:t>6</w:t>
      </w:r>
      <w:r w:rsidRPr="00C67308">
        <w:rPr>
          <w:rFonts w:ascii="华文仿宋" w:eastAsia="华文仿宋" w:hAnsi="华文仿宋"/>
          <w:sz w:val="24"/>
          <w:szCs w:val="24"/>
        </w:rPr>
        <w:t>学年，</w:t>
      </w:r>
      <w:r w:rsidR="00C67308" w:rsidRPr="00C67308">
        <w:rPr>
          <w:rFonts w:ascii="华文仿宋" w:eastAsia="华文仿宋" w:hAnsi="华文仿宋" w:hint="eastAsia"/>
          <w:sz w:val="24"/>
          <w:szCs w:val="24"/>
        </w:rPr>
        <w:t>校办编辑</w:t>
      </w:r>
      <w:r w:rsidR="00C67308" w:rsidRPr="00C67308">
        <w:rPr>
          <w:rFonts w:ascii="华文仿宋" w:eastAsia="华文仿宋" w:hAnsi="华文仿宋"/>
          <w:sz w:val="24"/>
          <w:szCs w:val="24"/>
        </w:rPr>
        <w:t>《参考信息》共11期，</w:t>
      </w:r>
      <w:r w:rsidR="00C67308" w:rsidRPr="00C67308">
        <w:rPr>
          <w:rFonts w:ascii="华文仿宋" w:eastAsia="华文仿宋" w:hAnsi="华文仿宋" w:hint="eastAsia"/>
          <w:sz w:val="24"/>
          <w:szCs w:val="24"/>
        </w:rPr>
        <w:t>发表文章</w:t>
      </w:r>
      <w:r w:rsidR="00C67308" w:rsidRPr="00C67308">
        <w:rPr>
          <w:rFonts w:ascii="华文仿宋" w:eastAsia="华文仿宋" w:hAnsi="华文仿宋"/>
          <w:sz w:val="24"/>
          <w:szCs w:val="24"/>
        </w:rPr>
        <w:t>206篇</w:t>
      </w:r>
      <w:r w:rsidR="00E22489">
        <w:rPr>
          <w:rFonts w:ascii="华文仿宋" w:eastAsia="华文仿宋" w:hAnsi="华文仿宋" w:hint="eastAsia"/>
          <w:sz w:val="24"/>
          <w:szCs w:val="24"/>
        </w:rPr>
        <w:t>，</w:t>
      </w:r>
      <w:r w:rsidR="00C67308" w:rsidRPr="00C67308">
        <w:rPr>
          <w:rFonts w:ascii="华文仿宋" w:eastAsia="华文仿宋" w:hAnsi="华文仿宋" w:hint="eastAsia"/>
          <w:sz w:val="24"/>
          <w:szCs w:val="24"/>
        </w:rPr>
        <w:t>编辑《中北大学年鉴（2015）》一套</w:t>
      </w:r>
      <w:r w:rsidR="00E22489">
        <w:rPr>
          <w:rFonts w:ascii="华文仿宋" w:eastAsia="华文仿宋" w:hAnsi="华文仿宋" w:hint="eastAsia"/>
          <w:sz w:val="24"/>
          <w:szCs w:val="24"/>
        </w:rPr>
        <w:t>；</w:t>
      </w:r>
      <w:r w:rsidR="00C67308" w:rsidRPr="00C67308">
        <w:rPr>
          <w:rFonts w:ascii="华文仿宋" w:eastAsia="华文仿宋" w:hAnsi="华文仿宋" w:hint="eastAsia"/>
          <w:sz w:val="24"/>
          <w:szCs w:val="24"/>
        </w:rPr>
        <w:t>高教研究所出版</w:t>
      </w:r>
      <w:r w:rsidR="00463EFE">
        <w:rPr>
          <w:rFonts w:ascii="华文仿宋" w:eastAsia="华文仿宋" w:hAnsi="华文仿宋" w:hint="eastAsia"/>
          <w:sz w:val="24"/>
          <w:szCs w:val="24"/>
        </w:rPr>
        <w:t>《山西高教研究与信息》1</w:t>
      </w:r>
      <w:r w:rsidR="00190D01">
        <w:rPr>
          <w:rFonts w:ascii="华文仿宋" w:eastAsia="华文仿宋" w:hAnsi="华文仿宋" w:hint="eastAsia"/>
          <w:sz w:val="24"/>
          <w:szCs w:val="24"/>
        </w:rPr>
        <w:t>0</w:t>
      </w:r>
      <w:r w:rsidR="00C67308" w:rsidRPr="00C67308">
        <w:rPr>
          <w:rFonts w:ascii="华文仿宋" w:eastAsia="华文仿宋" w:hAnsi="华文仿宋" w:hint="eastAsia"/>
          <w:sz w:val="24"/>
          <w:szCs w:val="24"/>
        </w:rPr>
        <w:t>期</w:t>
      </w:r>
      <w:r w:rsidR="00E22489">
        <w:rPr>
          <w:rFonts w:ascii="华文仿宋" w:eastAsia="华文仿宋" w:hAnsi="华文仿宋" w:hint="eastAsia"/>
          <w:sz w:val="24"/>
          <w:szCs w:val="24"/>
        </w:rPr>
        <w:t>；</w:t>
      </w:r>
      <w:r w:rsidR="00463EFE">
        <w:rPr>
          <w:rFonts w:ascii="华文仿宋" w:eastAsia="华文仿宋" w:hAnsi="华文仿宋" w:hint="eastAsia"/>
          <w:sz w:val="24"/>
          <w:szCs w:val="24"/>
        </w:rPr>
        <w:t>党委宣传部出版《中北大学报》</w:t>
      </w:r>
      <w:r w:rsidR="00E22489">
        <w:rPr>
          <w:rFonts w:ascii="华文仿宋" w:eastAsia="华文仿宋" w:hAnsi="华文仿宋" w:hint="eastAsia"/>
          <w:sz w:val="24"/>
          <w:szCs w:val="24"/>
        </w:rPr>
        <w:t>36期。</w:t>
      </w:r>
    </w:p>
    <w:p w:rsidR="00FD1674" w:rsidRPr="00FD1674" w:rsidRDefault="00FD1674" w:rsidP="00FD1674">
      <w:pPr>
        <w:ind w:firstLineChars="200" w:firstLine="480"/>
        <w:rPr>
          <w:rFonts w:ascii="华文仿宋" w:eastAsia="华文仿宋" w:hAnsi="华文仿宋"/>
          <w:sz w:val="24"/>
          <w:szCs w:val="24"/>
        </w:rPr>
      </w:pPr>
      <w:r w:rsidRPr="00FD1674">
        <w:rPr>
          <w:rFonts w:ascii="华文仿宋" w:eastAsia="华文仿宋" w:hAnsi="华文仿宋" w:hint="eastAsia"/>
          <w:sz w:val="24"/>
          <w:szCs w:val="24"/>
        </w:rPr>
        <w:t>（三）财务、招生、人事等重点领域信息公开情况</w:t>
      </w:r>
      <w:r w:rsidRPr="00FD1674">
        <w:rPr>
          <w:rFonts w:ascii="华文仿宋" w:eastAsia="华文仿宋" w:hAnsi="华文仿宋"/>
          <w:sz w:val="24"/>
          <w:szCs w:val="24"/>
        </w:rPr>
        <w:t xml:space="preserve"> </w:t>
      </w:r>
    </w:p>
    <w:p w:rsidR="0043541B" w:rsidRDefault="00FD1674" w:rsidP="0043541B">
      <w:pPr>
        <w:ind w:firstLineChars="200" w:firstLine="480"/>
        <w:rPr>
          <w:rFonts w:ascii="华文仿宋" w:eastAsia="华文仿宋" w:hAnsi="华文仿宋"/>
          <w:sz w:val="24"/>
          <w:szCs w:val="24"/>
        </w:rPr>
      </w:pPr>
      <w:r w:rsidRPr="00FD1674">
        <w:rPr>
          <w:rFonts w:ascii="华文仿宋" w:eastAsia="华文仿宋" w:hAnsi="华文仿宋" w:hint="eastAsia"/>
          <w:sz w:val="24"/>
          <w:szCs w:val="24"/>
        </w:rPr>
        <w:t>严格执行教育收费公示制度，主动公开学校预算、决算财务信息。</w:t>
      </w:r>
      <w:r w:rsidR="00BC63FF">
        <w:rPr>
          <w:rFonts w:ascii="华文仿宋" w:eastAsia="华文仿宋" w:hAnsi="华文仿宋" w:hint="eastAsia"/>
          <w:sz w:val="24"/>
          <w:szCs w:val="24"/>
        </w:rPr>
        <w:t>年度内</w:t>
      </w:r>
      <w:r w:rsidRPr="00FD1674">
        <w:rPr>
          <w:rFonts w:ascii="华文仿宋" w:eastAsia="华文仿宋" w:hAnsi="华文仿宋"/>
          <w:sz w:val="24"/>
          <w:szCs w:val="24"/>
        </w:rPr>
        <w:t>对学费、报名费、住宿费等收费项目的计费单位、收费标准、收费范围及执收依据等信息进行公开，并公开举报电话</w:t>
      </w:r>
      <w:r w:rsidR="00BC63FF">
        <w:rPr>
          <w:rFonts w:ascii="华文仿宋" w:eastAsia="华文仿宋" w:hAnsi="华文仿宋" w:hint="eastAsia"/>
          <w:sz w:val="24"/>
          <w:szCs w:val="24"/>
        </w:rPr>
        <w:t>，</w:t>
      </w:r>
      <w:r w:rsidRPr="00FD1674">
        <w:rPr>
          <w:rFonts w:ascii="华文仿宋" w:eastAsia="华文仿宋" w:hAnsi="华文仿宋"/>
          <w:sz w:val="24"/>
          <w:szCs w:val="24"/>
        </w:rPr>
        <w:t>学校主动公开</w:t>
      </w:r>
      <w:r w:rsidR="00BC63FF">
        <w:rPr>
          <w:rFonts w:ascii="华文仿宋" w:eastAsia="华文仿宋" w:hAnsi="华文仿宋" w:hint="eastAsia"/>
          <w:sz w:val="24"/>
          <w:szCs w:val="24"/>
        </w:rPr>
        <w:t>了</w:t>
      </w:r>
      <w:r w:rsidRPr="00FD1674">
        <w:rPr>
          <w:rFonts w:ascii="华文仿宋" w:eastAsia="华文仿宋" w:hAnsi="华文仿宋"/>
          <w:sz w:val="24"/>
          <w:szCs w:val="24"/>
        </w:rPr>
        <w:t>年</w:t>
      </w:r>
      <w:r w:rsidR="00BC63FF">
        <w:rPr>
          <w:rFonts w:ascii="华文仿宋" w:eastAsia="华文仿宋" w:hAnsi="华文仿宋" w:hint="eastAsia"/>
          <w:sz w:val="24"/>
          <w:szCs w:val="24"/>
        </w:rPr>
        <w:t>度</w:t>
      </w:r>
      <w:r w:rsidRPr="00FD1674">
        <w:rPr>
          <w:rFonts w:ascii="华文仿宋" w:eastAsia="华文仿宋" w:hAnsi="华文仿宋"/>
          <w:sz w:val="24"/>
          <w:szCs w:val="24"/>
        </w:rPr>
        <w:t>财务</w:t>
      </w:r>
      <w:r w:rsidR="00BC63FF">
        <w:rPr>
          <w:rFonts w:ascii="华文仿宋" w:eastAsia="华文仿宋" w:hAnsi="华文仿宋" w:hint="eastAsia"/>
          <w:sz w:val="24"/>
          <w:szCs w:val="24"/>
        </w:rPr>
        <w:t>收支</w:t>
      </w:r>
      <w:r w:rsidRPr="00FD1674">
        <w:rPr>
          <w:rFonts w:ascii="华文仿宋" w:eastAsia="华文仿宋" w:hAnsi="华文仿宋"/>
          <w:sz w:val="24"/>
          <w:szCs w:val="24"/>
        </w:rPr>
        <w:t>预算信息。</w:t>
      </w:r>
    </w:p>
    <w:p w:rsidR="0043541B" w:rsidRDefault="0043541B" w:rsidP="0043541B">
      <w:pPr>
        <w:ind w:firstLineChars="200" w:firstLine="480"/>
        <w:rPr>
          <w:rFonts w:ascii="华文仿宋" w:eastAsia="华文仿宋" w:hAnsi="华文仿宋"/>
          <w:sz w:val="24"/>
          <w:szCs w:val="24"/>
        </w:rPr>
      </w:pPr>
      <w:r>
        <w:rPr>
          <w:rFonts w:ascii="华文仿宋" w:eastAsia="华文仿宋" w:hAnsi="华文仿宋" w:hint="eastAsia"/>
          <w:sz w:val="24"/>
          <w:szCs w:val="24"/>
        </w:rPr>
        <w:t>1</w:t>
      </w:r>
      <w:r w:rsidR="00AB7DD9">
        <w:rPr>
          <w:rFonts w:ascii="华文仿宋" w:eastAsia="华文仿宋" w:hAnsi="华文仿宋" w:hint="eastAsia"/>
          <w:sz w:val="24"/>
          <w:szCs w:val="24"/>
        </w:rPr>
        <w:t>．</w:t>
      </w:r>
      <w:r>
        <w:rPr>
          <w:rFonts w:ascii="华文仿宋" w:eastAsia="华文仿宋" w:hAnsi="华文仿宋" w:hint="eastAsia"/>
          <w:sz w:val="24"/>
          <w:szCs w:val="24"/>
        </w:rPr>
        <w:t>人才招聘工作情况</w:t>
      </w:r>
    </w:p>
    <w:p w:rsidR="0043541B" w:rsidRDefault="0043541B" w:rsidP="0043541B">
      <w:pPr>
        <w:ind w:firstLineChars="200" w:firstLine="480"/>
        <w:rPr>
          <w:rFonts w:ascii="华文仿宋" w:eastAsia="华文仿宋" w:hAnsi="华文仿宋"/>
          <w:sz w:val="24"/>
          <w:szCs w:val="24"/>
        </w:rPr>
      </w:pPr>
      <w:r w:rsidRPr="0043541B">
        <w:rPr>
          <w:rFonts w:ascii="华文仿宋" w:eastAsia="华文仿宋" w:hAnsi="华文仿宋"/>
          <w:sz w:val="24"/>
          <w:szCs w:val="24"/>
        </w:rPr>
        <w:t>中北大学2016年公开招聘工作</w:t>
      </w:r>
      <w:r>
        <w:rPr>
          <w:rFonts w:ascii="华文仿宋" w:eastAsia="华文仿宋" w:hAnsi="华文仿宋" w:hint="eastAsia"/>
          <w:sz w:val="24"/>
          <w:szCs w:val="24"/>
        </w:rPr>
        <w:t>按照</w:t>
      </w:r>
      <w:r w:rsidRPr="0043541B">
        <w:rPr>
          <w:rFonts w:ascii="华文仿宋" w:eastAsia="华文仿宋" w:hAnsi="华文仿宋"/>
          <w:sz w:val="24"/>
          <w:szCs w:val="24"/>
        </w:rPr>
        <w:t>《关于做好2016年全省事业单位公开招聘人员工作的通知》（晋人社厅发【2016】21号）和《山西省教育厅关于转发省人力资源和社会保障厅&lt;关于做好2016年全省事业单位公开招聘人员工作的通知&gt;和下达2016年省教育厅直属高校及厅直属单位人员招录招聘计划的通知》（晋教人【2016】11号）文件精神要求，依据公开、平等、竞争、择优的原则，严格按照公开报名、资格审查、笔试面试、考察体检、拟聘人员公示、聘用等程序，面向社会招聘了工作人员50名，其中博士研究生45名，硕士研究生5名。</w:t>
      </w:r>
    </w:p>
    <w:p w:rsidR="0043541B" w:rsidRDefault="0043541B" w:rsidP="0043541B">
      <w:pPr>
        <w:ind w:firstLineChars="200" w:firstLine="480"/>
        <w:rPr>
          <w:rFonts w:ascii="华文仿宋" w:eastAsia="华文仿宋" w:hAnsi="华文仿宋"/>
          <w:sz w:val="24"/>
          <w:szCs w:val="24"/>
        </w:rPr>
      </w:pPr>
      <w:r>
        <w:rPr>
          <w:rFonts w:ascii="华文仿宋" w:eastAsia="华文仿宋" w:hAnsi="华文仿宋" w:hint="eastAsia"/>
          <w:sz w:val="24"/>
          <w:szCs w:val="24"/>
        </w:rPr>
        <w:t>2</w:t>
      </w:r>
      <w:r w:rsidR="00AB7DD9">
        <w:rPr>
          <w:rFonts w:ascii="华文仿宋" w:eastAsia="华文仿宋" w:hAnsi="华文仿宋" w:hint="eastAsia"/>
          <w:sz w:val="24"/>
          <w:szCs w:val="24"/>
        </w:rPr>
        <w:t>．</w:t>
      </w:r>
      <w:r>
        <w:rPr>
          <w:rFonts w:ascii="华文仿宋" w:eastAsia="华文仿宋" w:hAnsi="华文仿宋" w:hint="eastAsia"/>
          <w:sz w:val="24"/>
          <w:szCs w:val="24"/>
        </w:rPr>
        <w:t>职称评审工作情况</w:t>
      </w:r>
    </w:p>
    <w:p w:rsidR="00FD1674" w:rsidRDefault="0043541B" w:rsidP="00FD1674">
      <w:pPr>
        <w:ind w:firstLineChars="200" w:firstLine="480"/>
        <w:rPr>
          <w:rFonts w:ascii="华文仿宋" w:eastAsia="华文仿宋" w:hAnsi="华文仿宋"/>
          <w:sz w:val="24"/>
          <w:szCs w:val="24"/>
        </w:rPr>
      </w:pPr>
      <w:r w:rsidRPr="0043541B">
        <w:rPr>
          <w:rFonts w:ascii="华文仿宋" w:eastAsia="华文仿宋" w:hAnsi="华文仿宋" w:hint="eastAsia"/>
          <w:sz w:val="24"/>
          <w:szCs w:val="24"/>
        </w:rPr>
        <w:t>2015年度职称评审工作</w:t>
      </w:r>
      <w:r>
        <w:rPr>
          <w:rFonts w:ascii="华文仿宋" w:eastAsia="华文仿宋" w:hAnsi="华文仿宋" w:hint="eastAsia"/>
          <w:sz w:val="24"/>
          <w:szCs w:val="24"/>
        </w:rPr>
        <w:t>，经过资格审查，</w:t>
      </w:r>
      <w:r w:rsidRPr="0043541B">
        <w:rPr>
          <w:rFonts w:ascii="华文仿宋" w:eastAsia="华文仿宋" w:hAnsi="华文仿宋" w:hint="eastAsia"/>
          <w:sz w:val="24"/>
          <w:szCs w:val="24"/>
        </w:rPr>
        <w:t>共有29人申报教授职务，85人申</w:t>
      </w:r>
      <w:r w:rsidRPr="0043541B">
        <w:rPr>
          <w:rFonts w:ascii="华文仿宋" w:eastAsia="华文仿宋" w:hAnsi="华文仿宋" w:hint="eastAsia"/>
          <w:sz w:val="24"/>
          <w:szCs w:val="24"/>
        </w:rPr>
        <w:lastRenderedPageBreak/>
        <w:t>报副教授职务，13人申报讲师职务</w:t>
      </w:r>
      <w:r>
        <w:rPr>
          <w:rFonts w:ascii="华文仿宋" w:eastAsia="华文仿宋" w:hAnsi="华文仿宋" w:hint="eastAsia"/>
          <w:sz w:val="24"/>
          <w:szCs w:val="24"/>
        </w:rPr>
        <w:t>，并及时公示审查资料。通</w:t>
      </w:r>
      <w:r w:rsidRPr="0043541B">
        <w:rPr>
          <w:rFonts w:ascii="华文仿宋" w:eastAsia="华文仿宋" w:hAnsi="华文仿宋" w:hint="eastAsia"/>
          <w:sz w:val="24"/>
          <w:szCs w:val="24"/>
        </w:rPr>
        <w:t>过论文查重、代表作外审、学术答辩、学院打分等环节后，及时组织学科组会议、校评审会评审工作，最终评聘教授13人，副教授34人，讲师10人，</w:t>
      </w:r>
      <w:r>
        <w:rPr>
          <w:rFonts w:ascii="华文仿宋" w:eastAsia="华文仿宋" w:hAnsi="华文仿宋" w:hint="eastAsia"/>
          <w:sz w:val="24"/>
          <w:szCs w:val="24"/>
        </w:rPr>
        <w:t>评后及时在学校网站进行了公示</w:t>
      </w:r>
      <w:r w:rsidRPr="0043541B">
        <w:rPr>
          <w:rFonts w:ascii="华文仿宋" w:eastAsia="华文仿宋" w:hAnsi="华文仿宋" w:hint="eastAsia"/>
          <w:sz w:val="24"/>
          <w:szCs w:val="24"/>
        </w:rPr>
        <w:t>。</w:t>
      </w:r>
    </w:p>
    <w:p w:rsidR="0043541B" w:rsidRDefault="0043541B" w:rsidP="002921D1">
      <w:pPr>
        <w:widowControl/>
        <w:ind w:firstLineChars="200" w:firstLine="480"/>
        <w:jc w:val="left"/>
        <w:rPr>
          <w:rFonts w:ascii="华文仿宋" w:eastAsia="华文仿宋" w:hAnsi="华文仿宋"/>
          <w:sz w:val="24"/>
          <w:szCs w:val="24"/>
        </w:rPr>
      </w:pPr>
      <w:r>
        <w:rPr>
          <w:rFonts w:ascii="华文仿宋" w:eastAsia="华文仿宋" w:hAnsi="华文仿宋" w:hint="eastAsia"/>
          <w:sz w:val="24"/>
          <w:szCs w:val="24"/>
        </w:rPr>
        <w:t>3</w:t>
      </w:r>
      <w:r w:rsidR="00AB7DD9">
        <w:rPr>
          <w:rFonts w:ascii="华文仿宋" w:eastAsia="华文仿宋" w:hAnsi="华文仿宋" w:hint="eastAsia"/>
          <w:sz w:val="24"/>
          <w:szCs w:val="24"/>
        </w:rPr>
        <w:t>．</w:t>
      </w:r>
      <w:r>
        <w:rPr>
          <w:rFonts w:ascii="华文仿宋" w:eastAsia="华文仿宋" w:hAnsi="华文仿宋" w:hint="eastAsia"/>
          <w:sz w:val="24"/>
          <w:szCs w:val="24"/>
        </w:rPr>
        <w:t>招生工作情况</w:t>
      </w:r>
    </w:p>
    <w:p w:rsidR="002921D1" w:rsidRDefault="00FD1674" w:rsidP="002921D1">
      <w:pPr>
        <w:widowControl/>
        <w:ind w:firstLineChars="200" w:firstLine="480"/>
        <w:jc w:val="left"/>
        <w:rPr>
          <w:rFonts w:ascii="华文仿宋" w:eastAsia="华文仿宋" w:hAnsi="华文仿宋"/>
          <w:sz w:val="24"/>
          <w:szCs w:val="24"/>
        </w:rPr>
      </w:pPr>
      <w:r w:rsidRPr="00FD1674">
        <w:rPr>
          <w:rFonts w:ascii="华文仿宋" w:eastAsia="华文仿宋" w:hAnsi="华文仿宋" w:hint="eastAsia"/>
          <w:sz w:val="24"/>
          <w:szCs w:val="24"/>
        </w:rPr>
        <w:t>积极拓展渠道，及时公开本科生、研究生招生信息。</w:t>
      </w:r>
      <w:r w:rsidRPr="00FD1674">
        <w:rPr>
          <w:rFonts w:ascii="华文仿宋" w:eastAsia="华文仿宋" w:hAnsi="华文仿宋"/>
          <w:sz w:val="24"/>
          <w:szCs w:val="24"/>
        </w:rPr>
        <w:t>201</w:t>
      </w:r>
      <w:r w:rsidR="002921D1">
        <w:rPr>
          <w:rFonts w:ascii="华文仿宋" w:eastAsia="华文仿宋" w:hAnsi="华文仿宋" w:hint="eastAsia"/>
          <w:sz w:val="24"/>
          <w:szCs w:val="24"/>
        </w:rPr>
        <w:t>5</w:t>
      </w:r>
      <w:r w:rsidRPr="00FD1674">
        <w:rPr>
          <w:rFonts w:ascii="华文仿宋" w:eastAsia="华文仿宋" w:hAnsi="华文仿宋"/>
          <w:sz w:val="24"/>
          <w:szCs w:val="24"/>
        </w:rPr>
        <w:t>年9月以来，学校本科招生网陆续发布</w:t>
      </w:r>
      <w:r w:rsidR="002921D1">
        <w:rPr>
          <w:rFonts w:ascii="华文仿宋" w:eastAsia="华文仿宋" w:hAnsi="华文仿宋" w:hint="eastAsia"/>
          <w:sz w:val="24"/>
          <w:szCs w:val="24"/>
        </w:rPr>
        <w:t>中北</w:t>
      </w:r>
      <w:r w:rsidRPr="00FD1674">
        <w:rPr>
          <w:rFonts w:ascii="华文仿宋" w:eastAsia="华文仿宋" w:hAnsi="华文仿宋"/>
          <w:sz w:val="24"/>
          <w:szCs w:val="24"/>
        </w:rPr>
        <w:t>大学201</w:t>
      </w:r>
      <w:r w:rsidR="002921D1">
        <w:rPr>
          <w:rFonts w:ascii="华文仿宋" w:eastAsia="华文仿宋" w:hAnsi="华文仿宋" w:hint="eastAsia"/>
          <w:sz w:val="24"/>
          <w:szCs w:val="24"/>
        </w:rPr>
        <w:t>6</w:t>
      </w:r>
      <w:r w:rsidRPr="00FD1674">
        <w:rPr>
          <w:rFonts w:ascii="华文仿宋" w:eastAsia="华文仿宋" w:hAnsi="华文仿宋"/>
          <w:sz w:val="24"/>
          <w:szCs w:val="24"/>
        </w:rPr>
        <w:t>年本科招生章程、</w:t>
      </w:r>
      <w:r w:rsidR="002921D1">
        <w:rPr>
          <w:rFonts w:ascii="华文仿宋" w:eastAsia="华文仿宋" w:hAnsi="华文仿宋" w:hint="eastAsia"/>
          <w:sz w:val="24"/>
          <w:szCs w:val="24"/>
        </w:rPr>
        <w:t>中北</w:t>
      </w:r>
      <w:r w:rsidRPr="00FD1674">
        <w:rPr>
          <w:rFonts w:ascii="华文仿宋" w:eastAsia="华文仿宋" w:hAnsi="华文仿宋"/>
          <w:sz w:val="24"/>
          <w:szCs w:val="24"/>
        </w:rPr>
        <w:t>大学201</w:t>
      </w:r>
      <w:r w:rsidR="002921D1">
        <w:rPr>
          <w:rFonts w:ascii="华文仿宋" w:eastAsia="华文仿宋" w:hAnsi="华文仿宋" w:hint="eastAsia"/>
          <w:sz w:val="24"/>
          <w:szCs w:val="24"/>
        </w:rPr>
        <w:t>6</w:t>
      </w:r>
      <w:r w:rsidRPr="00FD1674">
        <w:rPr>
          <w:rFonts w:ascii="华文仿宋" w:eastAsia="华文仿宋" w:hAnsi="华文仿宋"/>
          <w:sz w:val="24"/>
          <w:szCs w:val="24"/>
        </w:rPr>
        <w:t>年本科招生计划、</w:t>
      </w:r>
      <w:r w:rsidR="002921D1" w:rsidRPr="002921D1">
        <w:rPr>
          <w:rFonts w:ascii="华文仿宋" w:eastAsia="华文仿宋" w:hAnsi="华文仿宋" w:hint="eastAsia"/>
          <w:sz w:val="24"/>
          <w:szCs w:val="24"/>
        </w:rPr>
        <w:t>中北大学</w:t>
      </w:r>
      <w:r w:rsidR="002921D1">
        <w:rPr>
          <w:rFonts w:ascii="华文仿宋" w:eastAsia="华文仿宋" w:hAnsi="华文仿宋" w:hint="eastAsia"/>
          <w:sz w:val="24"/>
          <w:szCs w:val="24"/>
        </w:rPr>
        <w:t>2016年本科招生信息</w:t>
      </w:r>
      <w:r w:rsidR="002921D1" w:rsidRPr="002921D1">
        <w:rPr>
          <w:rFonts w:ascii="华文仿宋" w:eastAsia="华文仿宋" w:hAnsi="华文仿宋" w:hint="eastAsia"/>
          <w:sz w:val="24"/>
          <w:szCs w:val="24"/>
        </w:rPr>
        <w:t>公示</w:t>
      </w:r>
      <w:r w:rsidR="002921D1">
        <w:rPr>
          <w:rFonts w:ascii="华文仿宋" w:eastAsia="华文仿宋" w:hAnsi="华文仿宋" w:hint="eastAsia"/>
          <w:sz w:val="24"/>
          <w:szCs w:val="24"/>
        </w:rPr>
        <w:t>、</w:t>
      </w:r>
      <w:r w:rsidR="002921D1" w:rsidRPr="002921D1">
        <w:rPr>
          <w:rFonts w:ascii="华文仿宋" w:eastAsia="华文仿宋" w:hAnsi="华文仿宋"/>
          <w:sz w:val="24"/>
          <w:szCs w:val="24"/>
        </w:rPr>
        <w:t>中北大学本科招生信息网公示中北大学招生咨询邮箱及电话</w:t>
      </w:r>
      <w:r w:rsidR="006311A4">
        <w:rPr>
          <w:rFonts w:ascii="华文仿宋" w:eastAsia="华文仿宋" w:hAnsi="华文仿宋" w:hint="eastAsia"/>
          <w:sz w:val="24"/>
          <w:szCs w:val="24"/>
        </w:rPr>
        <w:t>、考生录取信息查询渠道和办法等</w:t>
      </w:r>
      <w:r w:rsidRPr="00FD1674">
        <w:rPr>
          <w:rFonts w:ascii="华文仿宋" w:eastAsia="华文仿宋" w:hAnsi="华文仿宋"/>
          <w:sz w:val="24"/>
          <w:szCs w:val="24"/>
        </w:rPr>
        <w:t>。</w:t>
      </w:r>
      <w:r w:rsidR="006311A4">
        <w:rPr>
          <w:rFonts w:ascii="华文仿宋" w:eastAsia="华文仿宋" w:hAnsi="华文仿宋" w:hint="eastAsia"/>
          <w:sz w:val="24"/>
          <w:szCs w:val="24"/>
        </w:rPr>
        <w:t>招生信息及时公开网站为：</w:t>
      </w:r>
      <w:hyperlink r:id="rId7" w:history="1">
        <w:r w:rsidR="006311A4" w:rsidRPr="006311A4">
          <w:t>http://zsjy.nuc.edu.cn:9096/zsw/index.php/Index/index</w:t>
        </w:r>
      </w:hyperlink>
      <w:r w:rsidR="006311A4">
        <w:rPr>
          <w:rFonts w:ascii="华文仿宋" w:eastAsia="华文仿宋" w:hAnsi="华文仿宋" w:hint="eastAsia"/>
          <w:sz w:val="24"/>
          <w:szCs w:val="24"/>
        </w:rPr>
        <w:t>。</w:t>
      </w:r>
    </w:p>
    <w:p w:rsidR="000E12E4" w:rsidRDefault="000E12E4" w:rsidP="000E12E4">
      <w:pPr>
        <w:widowControl/>
        <w:ind w:firstLineChars="200" w:firstLine="480"/>
        <w:jc w:val="center"/>
        <w:rPr>
          <w:rFonts w:ascii="华文仿宋" w:eastAsia="华文仿宋" w:hAnsi="华文仿宋"/>
          <w:sz w:val="24"/>
          <w:szCs w:val="24"/>
        </w:rPr>
      </w:pPr>
      <w:r w:rsidRPr="000E12E4">
        <w:rPr>
          <w:rFonts w:ascii="华文仿宋" w:eastAsia="华文仿宋" w:hAnsi="华文仿宋" w:hint="eastAsia"/>
          <w:sz w:val="24"/>
          <w:szCs w:val="24"/>
        </w:rPr>
        <w:t>中北大学2016年招生录取信息情况</w:t>
      </w:r>
      <w:r>
        <w:rPr>
          <w:rFonts w:ascii="华文仿宋" w:eastAsia="华文仿宋" w:hAnsi="华文仿宋" w:hint="eastAsia"/>
          <w:sz w:val="24"/>
          <w:szCs w:val="24"/>
        </w:rPr>
        <w:t>表</w:t>
      </w:r>
    </w:p>
    <w:tbl>
      <w:tblPr>
        <w:tblW w:w="8612"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89"/>
        <w:gridCol w:w="1004"/>
        <w:gridCol w:w="1276"/>
        <w:gridCol w:w="851"/>
        <w:gridCol w:w="1275"/>
        <w:gridCol w:w="993"/>
        <w:gridCol w:w="992"/>
        <w:gridCol w:w="1532"/>
      </w:tblGrid>
      <w:tr w:rsidR="002921D1" w:rsidRPr="002921D1" w:rsidTr="002921D1">
        <w:tc>
          <w:tcPr>
            <w:tcW w:w="689" w:type="dxa"/>
            <w:tcBorders>
              <w:top w:val="outset" w:sz="6" w:space="0" w:color="000000"/>
              <w:left w:val="outset" w:sz="6" w:space="0" w:color="000000"/>
              <w:bottom w:val="outset" w:sz="6" w:space="0" w:color="000000"/>
              <w:right w:val="outset" w:sz="6" w:space="0" w:color="000000"/>
            </w:tcBorders>
            <w:vAlign w:val="center"/>
            <w:hideMark/>
          </w:tcPr>
          <w:p w:rsidR="002921D1" w:rsidRPr="000E12E4" w:rsidRDefault="002921D1" w:rsidP="002921D1">
            <w:pPr>
              <w:widowControl/>
              <w:spacing w:beforeAutospacing="1" w:afterAutospacing="1"/>
              <w:jc w:val="center"/>
              <w:rPr>
                <w:rFonts w:ascii="微软雅黑" w:eastAsia="微软雅黑" w:hAnsi="微软雅黑" w:cs="宋体"/>
                <w:b/>
                <w:kern w:val="0"/>
                <w:sz w:val="24"/>
                <w:szCs w:val="24"/>
              </w:rPr>
            </w:pPr>
            <w:r w:rsidRPr="000E12E4">
              <w:rPr>
                <w:rFonts w:ascii="宋体" w:eastAsia="宋体" w:hAnsi="宋体" w:cs="宋体" w:hint="eastAsia"/>
                <w:b/>
                <w:color w:val="000000"/>
                <w:kern w:val="0"/>
                <w:sz w:val="16"/>
                <w:szCs w:val="16"/>
              </w:rPr>
              <w:t>省份</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2921D1" w:rsidRPr="000E12E4" w:rsidRDefault="002921D1" w:rsidP="002921D1">
            <w:pPr>
              <w:widowControl/>
              <w:spacing w:beforeAutospacing="1" w:afterAutospacing="1"/>
              <w:jc w:val="center"/>
              <w:rPr>
                <w:rFonts w:ascii="微软雅黑" w:eastAsia="微软雅黑" w:hAnsi="微软雅黑" w:cs="宋体"/>
                <w:b/>
                <w:kern w:val="0"/>
                <w:sz w:val="24"/>
                <w:szCs w:val="24"/>
              </w:rPr>
            </w:pPr>
            <w:r w:rsidRPr="000E12E4">
              <w:rPr>
                <w:rFonts w:ascii="宋体" w:eastAsia="宋体" w:hAnsi="宋体" w:cs="宋体" w:hint="eastAsia"/>
                <w:b/>
                <w:color w:val="000000"/>
                <w:kern w:val="0"/>
                <w:sz w:val="16"/>
                <w:szCs w:val="16"/>
              </w:rPr>
              <w:t>批次</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2921D1" w:rsidRPr="000E12E4" w:rsidRDefault="002921D1" w:rsidP="002921D1">
            <w:pPr>
              <w:widowControl/>
              <w:spacing w:beforeAutospacing="1" w:afterAutospacing="1"/>
              <w:jc w:val="center"/>
              <w:rPr>
                <w:rFonts w:ascii="微软雅黑" w:eastAsia="微软雅黑" w:hAnsi="微软雅黑" w:cs="宋体"/>
                <w:b/>
                <w:kern w:val="0"/>
                <w:sz w:val="24"/>
                <w:szCs w:val="24"/>
              </w:rPr>
            </w:pPr>
            <w:r w:rsidRPr="000E12E4">
              <w:rPr>
                <w:rFonts w:ascii="宋体" w:eastAsia="宋体" w:hAnsi="宋体" w:cs="宋体" w:hint="eastAsia"/>
                <w:b/>
                <w:color w:val="000000"/>
                <w:kern w:val="0"/>
                <w:sz w:val="16"/>
                <w:szCs w:val="16"/>
              </w:rPr>
              <w:t>科类</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2921D1" w:rsidRPr="000E12E4" w:rsidRDefault="002921D1" w:rsidP="002921D1">
            <w:pPr>
              <w:widowControl/>
              <w:spacing w:beforeAutospacing="1" w:afterAutospacing="1"/>
              <w:jc w:val="center"/>
              <w:rPr>
                <w:rFonts w:ascii="微软雅黑" w:eastAsia="微软雅黑" w:hAnsi="微软雅黑" w:cs="宋体"/>
                <w:b/>
                <w:kern w:val="0"/>
                <w:sz w:val="24"/>
                <w:szCs w:val="24"/>
              </w:rPr>
            </w:pPr>
            <w:r w:rsidRPr="000E12E4">
              <w:rPr>
                <w:rFonts w:ascii="宋体" w:eastAsia="宋体" w:hAnsi="宋体" w:cs="宋体" w:hint="eastAsia"/>
                <w:b/>
                <w:color w:val="000000"/>
                <w:kern w:val="0"/>
                <w:sz w:val="16"/>
                <w:szCs w:val="16"/>
              </w:rPr>
              <w:t>录取数</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2921D1" w:rsidRPr="000E12E4" w:rsidRDefault="002921D1" w:rsidP="002921D1">
            <w:pPr>
              <w:widowControl/>
              <w:spacing w:beforeAutospacing="1" w:afterAutospacing="1"/>
              <w:jc w:val="center"/>
              <w:rPr>
                <w:rFonts w:ascii="微软雅黑" w:eastAsia="微软雅黑" w:hAnsi="微软雅黑" w:cs="宋体"/>
                <w:b/>
                <w:kern w:val="0"/>
                <w:sz w:val="24"/>
                <w:szCs w:val="24"/>
              </w:rPr>
            </w:pPr>
            <w:r w:rsidRPr="000E12E4">
              <w:rPr>
                <w:rFonts w:ascii="宋体" w:eastAsia="宋体" w:hAnsi="宋体" w:cs="宋体" w:hint="eastAsia"/>
                <w:b/>
                <w:color w:val="000000"/>
                <w:kern w:val="0"/>
                <w:sz w:val="16"/>
                <w:szCs w:val="16"/>
              </w:rPr>
              <w:t>控制线</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2921D1" w:rsidRPr="000E12E4" w:rsidRDefault="002921D1" w:rsidP="002921D1">
            <w:pPr>
              <w:widowControl/>
              <w:spacing w:beforeAutospacing="1" w:afterAutospacing="1"/>
              <w:jc w:val="center"/>
              <w:rPr>
                <w:rFonts w:ascii="微软雅黑" w:eastAsia="微软雅黑" w:hAnsi="微软雅黑" w:cs="宋体"/>
                <w:b/>
                <w:kern w:val="0"/>
                <w:sz w:val="24"/>
                <w:szCs w:val="24"/>
              </w:rPr>
            </w:pPr>
            <w:r w:rsidRPr="000E12E4">
              <w:rPr>
                <w:rFonts w:ascii="宋体" w:eastAsia="宋体" w:hAnsi="宋体" w:cs="宋体" w:hint="eastAsia"/>
                <w:b/>
                <w:color w:val="000000"/>
                <w:kern w:val="0"/>
                <w:sz w:val="16"/>
                <w:szCs w:val="16"/>
              </w:rPr>
              <w:t>投档线</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2921D1" w:rsidRPr="000E12E4" w:rsidRDefault="002921D1" w:rsidP="002921D1">
            <w:pPr>
              <w:widowControl/>
              <w:spacing w:beforeAutospacing="1" w:afterAutospacing="1"/>
              <w:jc w:val="center"/>
              <w:rPr>
                <w:rFonts w:ascii="微软雅黑" w:eastAsia="微软雅黑" w:hAnsi="微软雅黑" w:cs="宋体"/>
                <w:b/>
                <w:kern w:val="0"/>
                <w:sz w:val="24"/>
                <w:szCs w:val="24"/>
              </w:rPr>
            </w:pPr>
            <w:r w:rsidRPr="000E12E4">
              <w:rPr>
                <w:rFonts w:ascii="宋体" w:eastAsia="宋体" w:hAnsi="宋体" w:cs="宋体" w:hint="eastAsia"/>
                <w:b/>
                <w:color w:val="000000"/>
                <w:kern w:val="0"/>
                <w:sz w:val="16"/>
                <w:szCs w:val="16"/>
              </w:rPr>
              <w:t>录取线</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2921D1" w:rsidRPr="000E12E4" w:rsidRDefault="002921D1" w:rsidP="002921D1">
            <w:pPr>
              <w:widowControl/>
              <w:spacing w:beforeAutospacing="1" w:afterAutospacing="1"/>
              <w:jc w:val="center"/>
              <w:rPr>
                <w:rFonts w:ascii="微软雅黑" w:eastAsia="微软雅黑" w:hAnsi="微软雅黑" w:cs="宋体"/>
                <w:b/>
                <w:kern w:val="0"/>
                <w:sz w:val="24"/>
                <w:szCs w:val="24"/>
              </w:rPr>
            </w:pPr>
            <w:r w:rsidRPr="000E12E4">
              <w:rPr>
                <w:rFonts w:ascii="宋体" w:eastAsia="宋体" w:hAnsi="宋体" w:cs="宋体" w:hint="eastAsia"/>
                <w:b/>
                <w:color w:val="000000"/>
                <w:kern w:val="0"/>
                <w:sz w:val="16"/>
                <w:szCs w:val="16"/>
              </w:rPr>
              <w:t>备注</w:t>
            </w:r>
          </w:p>
        </w:tc>
      </w:tr>
      <w:tr w:rsidR="00A37846" w:rsidRPr="002921D1" w:rsidTr="007E57A7">
        <w:tc>
          <w:tcPr>
            <w:tcW w:w="689" w:type="dxa"/>
            <w:vMerge w:val="restart"/>
            <w:tcBorders>
              <w:top w:val="outset" w:sz="6" w:space="0" w:color="000000"/>
              <w:left w:val="outset" w:sz="6" w:space="0" w:color="000000"/>
              <w:right w:val="outset" w:sz="6" w:space="0" w:color="000000"/>
            </w:tcBorders>
            <w:vAlign w:val="center"/>
            <w:hideMark/>
          </w:tcPr>
          <w:p w:rsidR="00A37846" w:rsidRPr="002921D1" w:rsidRDefault="00A37846" w:rsidP="00A37846">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安徽</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艺术二批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美术类</w:t>
            </w:r>
            <w:r w:rsidRPr="002921D1">
              <w:rPr>
                <w:rFonts w:ascii="微软雅黑" w:eastAsia="微软雅黑" w:hAnsi="微软雅黑" w:cs="宋体" w:hint="eastAsia"/>
                <w:color w:val="000000"/>
                <w:kern w:val="0"/>
                <w:sz w:val="16"/>
                <w:szCs w:val="16"/>
              </w:rPr>
              <w:t>(</w:t>
            </w:r>
            <w:r w:rsidRPr="002921D1">
              <w:rPr>
                <w:rFonts w:ascii="宋体" w:eastAsia="宋体" w:hAnsi="宋体" w:cs="宋体" w:hint="eastAsia"/>
                <w:color w:val="000000"/>
                <w:kern w:val="0"/>
                <w:sz w:val="16"/>
                <w:szCs w:val="16"/>
              </w:rPr>
              <w:t>不分文理</w:t>
            </w:r>
            <w:r w:rsidRPr="002921D1">
              <w:rPr>
                <w:rFonts w:ascii="微软雅黑" w:eastAsia="微软雅黑" w:hAnsi="微软雅黑" w:cs="宋体" w:hint="eastAsia"/>
                <w:color w:val="000000"/>
                <w:kern w:val="0"/>
                <w:sz w:val="16"/>
                <w:szCs w:val="16"/>
              </w:rPr>
              <w:t>)</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Default="00A37846" w:rsidP="002921D1">
            <w:pPr>
              <w:widowControl/>
              <w:spacing w:line="0" w:lineRule="atLeast"/>
              <w:jc w:val="center"/>
              <w:rPr>
                <w:rFonts w:ascii="微软雅黑" w:eastAsia="微软雅黑" w:hAnsi="微软雅黑" w:cs="宋体"/>
                <w:color w:val="000000"/>
                <w:kern w:val="0"/>
                <w:sz w:val="16"/>
                <w:szCs w:val="16"/>
              </w:rPr>
            </w:pPr>
            <w:r w:rsidRPr="002921D1">
              <w:rPr>
                <w:rFonts w:ascii="宋体" w:eastAsia="宋体" w:hAnsi="宋体" w:cs="宋体" w:hint="eastAsia"/>
                <w:color w:val="000000"/>
                <w:kern w:val="0"/>
                <w:sz w:val="16"/>
                <w:szCs w:val="16"/>
              </w:rPr>
              <w:t> 文</w:t>
            </w:r>
            <w:r w:rsidRPr="002921D1">
              <w:rPr>
                <w:rFonts w:ascii="微软雅黑" w:eastAsia="微软雅黑" w:hAnsi="微软雅黑" w:cs="宋体" w:hint="eastAsia"/>
                <w:color w:val="000000"/>
                <w:kern w:val="0"/>
                <w:sz w:val="16"/>
                <w:szCs w:val="16"/>
              </w:rPr>
              <w:t>314/175 </w:t>
            </w:r>
          </w:p>
          <w:p w:rsidR="00A37846" w:rsidRPr="002921D1" w:rsidRDefault="00A37846" w:rsidP="002921D1">
            <w:pPr>
              <w:widowControl/>
              <w:spacing w:line="0" w:lineRule="atLeast"/>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w:t>
            </w:r>
            <w:r w:rsidRPr="002921D1">
              <w:rPr>
                <w:rFonts w:ascii="微软雅黑" w:eastAsia="微软雅黑" w:hAnsi="微软雅黑" w:cs="宋体" w:hint="eastAsia"/>
                <w:color w:val="000000"/>
                <w:kern w:val="0"/>
                <w:sz w:val="16"/>
                <w:szCs w:val="16"/>
              </w:rPr>
              <w:t>308/175</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688.26</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688.26</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文化加专业成绩投档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16</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521</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536</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536</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167</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518</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550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550</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val="restart"/>
            <w:tcBorders>
              <w:top w:val="outset" w:sz="6" w:space="0" w:color="000000"/>
              <w:left w:val="outset" w:sz="6" w:space="0" w:color="000000"/>
              <w:right w:val="outset" w:sz="6" w:space="0" w:color="000000"/>
            </w:tcBorders>
            <w:vAlign w:val="center"/>
            <w:hideMark/>
          </w:tcPr>
          <w:p w:rsidR="00A37846" w:rsidRPr="002921D1" w:rsidRDefault="00A37846" w:rsidP="00A37846">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北京</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本科提前批艺术</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美术类</w:t>
            </w:r>
            <w:r w:rsidRPr="002921D1">
              <w:rPr>
                <w:rFonts w:ascii="微软雅黑" w:eastAsia="微软雅黑" w:hAnsi="微软雅黑" w:cs="宋体" w:hint="eastAsia"/>
                <w:color w:val="000000"/>
                <w:kern w:val="0"/>
                <w:sz w:val="16"/>
                <w:szCs w:val="16"/>
              </w:rPr>
              <w:t>(</w:t>
            </w:r>
            <w:r w:rsidRPr="002921D1">
              <w:rPr>
                <w:rFonts w:ascii="宋体" w:eastAsia="宋体" w:hAnsi="宋体" w:cs="宋体" w:hint="eastAsia"/>
                <w:color w:val="000000"/>
                <w:kern w:val="0"/>
                <w:sz w:val="16"/>
                <w:szCs w:val="16"/>
              </w:rPr>
              <w:t>不分文理</w:t>
            </w:r>
            <w:r w:rsidRPr="002921D1">
              <w:rPr>
                <w:rFonts w:ascii="微软雅黑" w:eastAsia="微软雅黑" w:hAnsi="微软雅黑" w:cs="宋体" w:hint="eastAsia"/>
                <w:color w:val="000000"/>
                <w:kern w:val="0"/>
                <w:sz w:val="16"/>
                <w:szCs w:val="16"/>
              </w:rPr>
              <w:t>)</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Default="00A37846" w:rsidP="002921D1">
            <w:pPr>
              <w:widowControl/>
              <w:spacing w:line="0" w:lineRule="atLeast"/>
              <w:jc w:val="center"/>
              <w:rPr>
                <w:rFonts w:ascii="微软雅黑" w:eastAsia="微软雅黑" w:hAnsi="微软雅黑" w:cs="宋体"/>
                <w:color w:val="000000"/>
                <w:kern w:val="0"/>
                <w:sz w:val="16"/>
                <w:szCs w:val="16"/>
              </w:rPr>
            </w:pPr>
            <w:r w:rsidRPr="002921D1">
              <w:rPr>
                <w:rFonts w:ascii="微软雅黑" w:eastAsia="微软雅黑" w:hAnsi="微软雅黑" w:cs="宋体" w:hint="eastAsia"/>
                <w:color w:val="000000"/>
                <w:kern w:val="0"/>
                <w:sz w:val="16"/>
                <w:szCs w:val="16"/>
              </w:rPr>
              <w:t> 文346/190 </w:t>
            </w:r>
          </w:p>
          <w:p w:rsidR="00A37846" w:rsidRPr="002921D1" w:rsidRDefault="00A37846" w:rsidP="002921D1">
            <w:pPr>
              <w:widowControl/>
              <w:spacing w:line="0" w:lineRule="atLeast"/>
              <w:jc w:val="center"/>
              <w:rPr>
                <w:rFonts w:ascii="微软雅黑" w:eastAsia="微软雅黑" w:hAnsi="微软雅黑" w:cs="宋体"/>
                <w:color w:val="000000"/>
                <w:kern w:val="0"/>
                <w:sz w:val="16"/>
                <w:szCs w:val="16"/>
              </w:rPr>
            </w:pPr>
            <w:r w:rsidRPr="002921D1">
              <w:rPr>
                <w:rFonts w:ascii="微软雅黑" w:eastAsia="微软雅黑" w:hAnsi="微软雅黑" w:cs="宋体" w:hint="eastAsia"/>
                <w:color w:val="000000"/>
                <w:kern w:val="0"/>
                <w:sz w:val="16"/>
                <w:szCs w:val="16"/>
              </w:rPr>
              <w:t>理321/190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337</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755</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文化成绩投档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本科二批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532</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532.001</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532.001</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本科二批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31</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494</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503.036</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503.036</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val="restart"/>
            <w:tcBorders>
              <w:top w:val="outset" w:sz="6" w:space="0" w:color="000000"/>
              <w:left w:val="outset" w:sz="6" w:space="0" w:color="000000"/>
              <w:right w:val="outset" w:sz="6" w:space="0" w:color="000000"/>
            </w:tcBorders>
            <w:vAlign w:val="center"/>
            <w:hideMark/>
          </w:tcPr>
          <w:p w:rsidR="00A37846" w:rsidRPr="002921D1" w:rsidRDefault="00A37846" w:rsidP="00A37846">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福建</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10</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501</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507</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507</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76</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465</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476</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476</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艺术类本科</w:t>
            </w:r>
            <w:r w:rsidRPr="002921D1">
              <w:rPr>
                <w:rFonts w:ascii="微软雅黑" w:eastAsia="微软雅黑" w:hAnsi="微软雅黑" w:cs="宋体" w:hint="eastAsia"/>
                <w:color w:val="000000"/>
                <w:kern w:val="0"/>
                <w:sz w:val="16"/>
                <w:szCs w:val="16"/>
              </w:rPr>
              <w:t>A</w:t>
            </w:r>
            <w:r w:rsidRPr="002921D1">
              <w:rPr>
                <w:rFonts w:ascii="宋体" w:eastAsia="宋体" w:hAnsi="宋体" w:cs="宋体" w:hint="eastAsia"/>
                <w:color w:val="000000"/>
                <w:kern w:val="0"/>
                <w:sz w:val="16"/>
                <w:szCs w:val="16"/>
              </w:rPr>
              <w:t>批 </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音乐（文）</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262/195</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241</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241</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专业成绩投档</w:t>
            </w:r>
          </w:p>
        </w:tc>
      </w:tr>
      <w:tr w:rsidR="00A37846" w:rsidRPr="002921D1" w:rsidTr="007E57A7">
        <w:tc>
          <w:tcPr>
            <w:tcW w:w="689" w:type="dxa"/>
            <w:vMerge/>
            <w:tcBorders>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艺术类本科</w:t>
            </w:r>
            <w:r w:rsidRPr="002921D1">
              <w:rPr>
                <w:rFonts w:ascii="微软雅黑" w:eastAsia="微软雅黑" w:hAnsi="微软雅黑" w:cs="宋体" w:hint="eastAsia"/>
                <w:color w:val="000000"/>
                <w:kern w:val="0"/>
                <w:sz w:val="16"/>
                <w:szCs w:val="16"/>
              </w:rPr>
              <w:t>A</w:t>
            </w:r>
            <w:r w:rsidRPr="002921D1">
              <w:rPr>
                <w:rFonts w:ascii="宋体" w:eastAsia="宋体" w:hAnsi="宋体" w:cs="宋体" w:hint="eastAsia"/>
                <w:color w:val="000000"/>
                <w:kern w:val="0"/>
                <w:sz w:val="16"/>
                <w:szCs w:val="16"/>
              </w:rPr>
              <w:t>批 </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音乐（理）</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229/195</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245</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245</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专业成绩投档</w:t>
            </w:r>
          </w:p>
        </w:tc>
      </w:tr>
      <w:tr w:rsidR="00A37846" w:rsidRPr="002921D1" w:rsidTr="007E57A7">
        <w:tc>
          <w:tcPr>
            <w:tcW w:w="689" w:type="dxa"/>
            <w:vMerge w:val="restart"/>
            <w:tcBorders>
              <w:top w:val="outset" w:sz="6" w:space="0" w:color="000000"/>
              <w:left w:val="outset" w:sz="6" w:space="0" w:color="000000"/>
              <w:right w:val="outset" w:sz="6" w:space="0" w:color="000000"/>
            </w:tcBorders>
            <w:vAlign w:val="center"/>
            <w:hideMark/>
          </w:tcPr>
          <w:p w:rsidR="00A37846" w:rsidRPr="002921D1" w:rsidRDefault="00A37846" w:rsidP="00A37846">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lastRenderedPageBreak/>
              <w:t>甘肃</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7</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504</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511</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511</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47</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490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511</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512</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val="restart"/>
            <w:tcBorders>
              <w:top w:val="outset" w:sz="6" w:space="0" w:color="000000"/>
              <w:left w:val="outset" w:sz="6" w:space="0" w:color="000000"/>
              <w:right w:val="outset" w:sz="6" w:space="0" w:color="000000"/>
            </w:tcBorders>
            <w:vAlign w:val="center"/>
            <w:hideMark/>
          </w:tcPr>
          <w:p w:rsidR="00A37846" w:rsidRPr="002921D1" w:rsidRDefault="00A37846" w:rsidP="00A37846">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广东</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音乐类（不分文理）</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300/225</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227</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227</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专业成绩投档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514</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510.98</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510.98</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193</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508</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498.93</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498.93</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val="restart"/>
            <w:tcBorders>
              <w:top w:val="outset" w:sz="6" w:space="0" w:color="000000"/>
              <w:left w:val="outset" w:sz="6" w:space="0" w:color="000000"/>
              <w:right w:val="outset" w:sz="6" w:space="0" w:color="000000"/>
            </w:tcBorders>
            <w:vAlign w:val="center"/>
            <w:hideMark/>
          </w:tcPr>
          <w:p w:rsidR="00A37846" w:rsidRPr="002921D1" w:rsidRDefault="00A37846" w:rsidP="00A37846">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广西</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8</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545</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546</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546</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502</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502</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502</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val="restart"/>
            <w:tcBorders>
              <w:top w:val="outset" w:sz="6" w:space="0" w:color="000000"/>
              <w:left w:val="outset" w:sz="6" w:space="0" w:color="000000"/>
              <w:right w:val="outset" w:sz="6" w:space="0" w:color="000000"/>
            </w:tcBorders>
            <w:vAlign w:val="center"/>
            <w:hideMark/>
          </w:tcPr>
          <w:p w:rsidR="00A37846" w:rsidRPr="002921D1" w:rsidRDefault="00A37846" w:rsidP="00A37846">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贵州</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12</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551</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567</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567</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71</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473</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491</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491</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val="restart"/>
            <w:tcBorders>
              <w:top w:val="outset" w:sz="6" w:space="0" w:color="000000"/>
              <w:left w:val="outset" w:sz="6" w:space="0" w:color="000000"/>
              <w:right w:val="outset" w:sz="6" w:space="0" w:color="000000"/>
            </w:tcBorders>
            <w:vAlign w:val="center"/>
            <w:hideMark/>
          </w:tcPr>
          <w:p w:rsidR="00A37846" w:rsidRPr="002921D1" w:rsidRDefault="00A37846" w:rsidP="00A37846">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海南</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8</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653</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668.025</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668.025</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98</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602</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612.059</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612.059</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val="restart"/>
            <w:tcBorders>
              <w:top w:val="outset" w:sz="6" w:space="0" w:color="000000"/>
              <w:left w:val="outset" w:sz="6" w:space="0" w:color="000000"/>
              <w:right w:val="outset" w:sz="6" w:space="0" w:color="000000"/>
            </w:tcBorders>
            <w:vAlign w:val="center"/>
            <w:hideMark/>
          </w:tcPr>
          <w:p w:rsidR="00A37846" w:rsidRPr="002921D1" w:rsidRDefault="00A37846" w:rsidP="00A37846">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河北</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本科提前批</w:t>
            </w:r>
            <w:r w:rsidRPr="002921D1">
              <w:rPr>
                <w:rFonts w:ascii="微软雅黑" w:eastAsia="微软雅黑" w:hAnsi="微软雅黑" w:cs="宋体" w:hint="eastAsia"/>
                <w:color w:val="000000"/>
                <w:kern w:val="0"/>
                <w:sz w:val="16"/>
                <w:szCs w:val="16"/>
              </w:rPr>
              <w:t>A</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声乐（不分文理）</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278/127</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151.8</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151.8</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专业成绩投档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本科提前批</w:t>
            </w:r>
            <w:r w:rsidRPr="002921D1">
              <w:rPr>
                <w:rFonts w:ascii="微软雅黑" w:eastAsia="微软雅黑" w:hAnsi="微软雅黑" w:cs="宋体" w:hint="eastAsia"/>
                <w:color w:val="000000"/>
                <w:kern w:val="0"/>
                <w:sz w:val="16"/>
                <w:szCs w:val="16"/>
              </w:rPr>
              <w:t>A</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器乐（不分文理）</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278/110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157.2</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157.2</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专业成绩投档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本科提前批</w:t>
            </w:r>
            <w:r w:rsidRPr="002921D1">
              <w:rPr>
                <w:rFonts w:ascii="微软雅黑" w:eastAsia="微软雅黑" w:hAnsi="微软雅黑" w:cs="宋体" w:hint="eastAsia"/>
                <w:color w:val="000000"/>
                <w:kern w:val="0"/>
                <w:sz w:val="16"/>
                <w:szCs w:val="16"/>
              </w:rPr>
              <w:t>A</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体育</w:t>
            </w:r>
            <w:r w:rsidRPr="002921D1">
              <w:rPr>
                <w:rFonts w:ascii="微软雅黑" w:eastAsia="微软雅黑" w:hAnsi="微软雅黑" w:cs="宋体" w:hint="eastAsia"/>
                <w:color w:val="000000"/>
                <w:kern w:val="0"/>
                <w:sz w:val="16"/>
                <w:szCs w:val="16"/>
              </w:rPr>
              <w:t>(</w:t>
            </w:r>
            <w:r w:rsidRPr="002921D1">
              <w:rPr>
                <w:rFonts w:ascii="宋体" w:eastAsia="宋体" w:hAnsi="宋体" w:cs="宋体" w:hint="eastAsia"/>
                <w:color w:val="000000"/>
                <w:kern w:val="0"/>
                <w:sz w:val="16"/>
                <w:szCs w:val="16"/>
              </w:rPr>
              <w:t>文</w:t>
            </w:r>
            <w:r w:rsidRPr="002921D1">
              <w:rPr>
                <w:rFonts w:ascii="微软雅黑" w:eastAsia="微软雅黑" w:hAnsi="微软雅黑" w:cs="宋体" w:hint="eastAsia"/>
                <w:color w:val="000000"/>
                <w:kern w:val="0"/>
                <w:sz w:val="16"/>
                <w:szCs w:val="16"/>
              </w:rPr>
              <w:t>)</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272/285</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361</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361</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专业成绩投档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本科提前批</w:t>
            </w:r>
            <w:r w:rsidRPr="002921D1">
              <w:rPr>
                <w:rFonts w:ascii="微软雅黑" w:eastAsia="微软雅黑" w:hAnsi="微软雅黑" w:cs="宋体" w:hint="eastAsia"/>
                <w:color w:val="000000"/>
                <w:kern w:val="0"/>
                <w:sz w:val="16"/>
                <w:szCs w:val="16"/>
              </w:rPr>
              <w:t>A</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体育</w:t>
            </w:r>
            <w:r w:rsidRPr="002921D1">
              <w:rPr>
                <w:rFonts w:ascii="微软雅黑" w:eastAsia="微软雅黑" w:hAnsi="微软雅黑" w:cs="宋体" w:hint="eastAsia"/>
                <w:color w:val="000000"/>
                <w:kern w:val="0"/>
                <w:sz w:val="16"/>
                <w:szCs w:val="16"/>
              </w:rPr>
              <w:t>(</w:t>
            </w:r>
            <w:r w:rsidRPr="002921D1">
              <w:rPr>
                <w:rFonts w:ascii="宋体" w:eastAsia="宋体" w:hAnsi="宋体" w:cs="宋体" w:hint="eastAsia"/>
                <w:color w:val="000000"/>
                <w:kern w:val="0"/>
                <w:sz w:val="16"/>
                <w:szCs w:val="16"/>
              </w:rPr>
              <w:t>理</w:t>
            </w:r>
            <w:r w:rsidRPr="002921D1">
              <w:rPr>
                <w:rFonts w:ascii="微软雅黑" w:eastAsia="微软雅黑" w:hAnsi="微软雅黑" w:cs="宋体" w:hint="eastAsia"/>
                <w:color w:val="000000"/>
                <w:kern w:val="0"/>
                <w:sz w:val="16"/>
                <w:szCs w:val="16"/>
              </w:rPr>
              <w:t>)</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261/285</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357</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357</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专业成绩投档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本科提前批</w:t>
            </w:r>
            <w:r w:rsidRPr="002921D1">
              <w:rPr>
                <w:rFonts w:ascii="微软雅黑" w:eastAsia="微软雅黑" w:hAnsi="微软雅黑" w:cs="宋体" w:hint="eastAsia"/>
                <w:color w:val="000000"/>
                <w:kern w:val="0"/>
                <w:sz w:val="16"/>
                <w:szCs w:val="16"/>
              </w:rPr>
              <w:t>A</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美术类</w:t>
            </w:r>
            <w:r w:rsidRPr="002921D1">
              <w:rPr>
                <w:rFonts w:ascii="微软雅黑" w:eastAsia="微软雅黑" w:hAnsi="微软雅黑" w:cs="宋体" w:hint="eastAsia"/>
                <w:color w:val="000000"/>
                <w:kern w:val="0"/>
                <w:sz w:val="16"/>
                <w:szCs w:val="16"/>
              </w:rPr>
              <w:t>(</w:t>
            </w:r>
            <w:r w:rsidRPr="002921D1">
              <w:rPr>
                <w:rFonts w:ascii="宋体" w:eastAsia="宋体" w:hAnsi="宋体" w:cs="宋体" w:hint="eastAsia"/>
                <w:color w:val="000000"/>
                <w:kern w:val="0"/>
                <w:sz w:val="16"/>
                <w:szCs w:val="16"/>
              </w:rPr>
              <w:t>不分文理</w:t>
            </w:r>
            <w:r w:rsidRPr="002921D1">
              <w:rPr>
                <w:rFonts w:ascii="微软雅黑" w:eastAsia="微软雅黑" w:hAnsi="微软雅黑" w:cs="宋体" w:hint="eastAsia"/>
                <w:color w:val="000000"/>
                <w:kern w:val="0"/>
                <w:sz w:val="16"/>
                <w:szCs w:val="16"/>
              </w:rPr>
              <w:t>)</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9</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278/180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180.3</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656</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专业成绩投档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17</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535</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563</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563</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251</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525</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570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570</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val="restart"/>
            <w:tcBorders>
              <w:top w:val="outset" w:sz="6" w:space="0" w:color="000000"/>
              <w:left w:val="outset" w:sz="6" w:space="0" w:color="000000"/>
              <w:right w:val="outset" w:sz="6" w:space="0" w:color="000000"/>
            </w:tcBorders>
            <w:vAlign w:val="center"/>
            <w:hideMark/>
          </w:tcPr>
          <w:p w:rsidR="00A37846" w:rsidRPr="002921D1" w:rsidRDefault="00A37846" w:rsidP="00A37846">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河南</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8</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517</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529</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529</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128</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523</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554</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554</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体育专业本科批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体育</w:t>
            </w:r>
            <w:r w:rsidRPr="002921D1">
              <w:rPr>
                <w:rFonts w:ascii="微软雅黑" w:eastAsia="微软雅黑" w:hAnsi="微软雅黑" w:cs="宋体" w:hint="eastAsia"/>
                <w:color w:val="000000"/>
                <w:kern w:val="0"/>
                <w:sz w:val="16"/>
                <w:szCs w:val="16"/>
              </w:rPr>
              <w:t>(</w:t>
            </w:r>
            <w:r w:rsidRPr="002921D1">
              <w:rPr>
                <w:rFonts w:ascii="宋体" w:eastAsia="宋体" w:hAnsi="宋体" w:cs="宋体" w:hint="eastAsia"/>
                <w:color w:val="000000"/>
                <w:kern w:val="0"/>
                <w:sz w:val="16"/>
                <w:szCs w:val="16"/>
              </w:rPr>
              <w:t>文</w:t>
            </w:r>
            <w:r w:rsidRPr="002921D1">
              <w:rPr>
                <w:rFonts w:ascii="微软雅黑" w:eastAsia="微软雅黑" w:hAnsi="微软雅黑" w:cs="宋体" w:hint="eastAsia"/>
                <w:color w:val="000000"/>
                <w:kern w:val="0"/>
                <w:sz w:val="16"/>
                <w:szCs w:val="16"/>
              </w:rPr>
              <w:t>)</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321/75</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333</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100</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文化成绩投档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艺术本科</w:t>
            </w:r>
            <w:r w:rsidRPr="002921D1">
              <w:rPr>
                <w:rFonts w:ascii="微软雅黑" w:eastAsia="微软雅黑" w:hAnsi="微软雅黑" w:cs="宋体" w:hint="eastAsia"/>
                <w:color w:val="000000"/>
                <w:kern w:val="0"/>
                <w:sz w:val="16"/>
                <w:szCs w:val="16"/>
              </w:rPr>
              <w:t>A</w:t>
            </w:r>
            <w:r w:rsidRPr="002921D1">
              <w:rPr>
                <w:rFonts w:ascii="宋体" w:eastAsia="宋体" w:hAnsi="宋体" w:cs="宋体" w:hint="eastAsia"/>
                <w:color w:val="000000"/>
                <w:kern w:val="0"/>
                <w:sz w:val="16"/>
                <w:szCs w:val="16"/>
              </w:rPr>
              <w:t>段</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声乐（文）</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298/100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126</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134</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专业成绩投档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艺术本科</w:t>
            </w:r>
            <w:r w:rsidRPr="002921D1">
              <w:rPr>
                <w:rFonts w:ascii="微软雅黑" w:eastAsia="微软雅黑" w:hAnsi="微软雅黑" w:cs="宋体" w:hint="eastAsia"/>
                <w:color w:val="000000"/>
                <w:kern w:val="0"/>
                <w:sz w:val="16"/>
                <w:szCs w:val="16"/>
              </w:rPr>
              <w:t>A</w:t>
            </w:r>
            <w:r w:rsidRPr="002921D1">
              <w:rPr>
                <w:rFonts w:ascii="宋体" w:eastAsia="宋体" w:hAnsi="宋体" w:cs="宋体" w:hint="eastAsia"/>
                <w:color w:val="000000"/>
                <w:kern w:val="0"/>
                <w:sz w:val="16"/>
                <w:szCs w:val="16"/>
              </w:rPr>
              <w:t>段</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声乐（理）</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298/100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149</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149</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专业成绩投档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艺术本科</w:t>
            </w:r>
            <w:r w:rsidRPr="002921D1">
              <w:rPr>
                <w:rFonts w:ascii="微软雅黑" w:eastAsia="微软雅黑" w:hAnsi="微软雅黑" w:cs="宋体" w:hint="eastAsia"/>
                <w:color w:val="000000"/>
                <w:kern w:val="0"/>
                <w:sz w:val="16"/>
                <w:szCs w:val="16"/>
              </w:rPr>
              <w:t>A</w:t>
            </w:r>
            <w:r w:rsidRPr="002921D1">
              <w:rPr>
                <w:rFonts w:ascii="宋体" w:eastAsia="宋体" w:hAnsi="宋体" w:cs="宋体" w:hint="eastAsia"/>
                <w:color w:val="000000"/>
                <w:kern w:val="0"/>
                <w:sz w:val="16"/>
                <w:szCs w:val="16"/>
              </w:rPr>
              <w:t>段</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器乐（文）</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298/100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129</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129</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专业成绩投档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艺术本科</w:t>
            </w:r>
            <w:r w:rsidRPr="002921D1">
              <w:rPr>
                <w:rFonts w:ascii="微软雅黑" w:eastAsia="微软雅黑" w:hAnsi="微软雅黑" w:cs="宋体" w:hint="eastAsia"/>
                <w:color w:val="000000"/>
                <w:kern w:val="0"/>
                <w:sz w:val="16"/>
                <w:szCs w:val="16"/>
              </w:rPr>
              <w:t>A</w:t>
            </w:r>
            <w:r w:rsidRPr="002921D1">
              <w:rPr>
                <w:rFonts w:ascii="宋体" w:eastAsia="宋体" w:hAnsi="宋体" w:cs="宋体" w:hint="eastAsia"/>
                <w:color w:val="000000"/>
                <w:kern w:val="0"/>
                <w:sz w:val="16"/>
                <w:szCs w:val="16"/>
              </w:rPr>
              <w:t>段</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器乐（理）</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298/100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150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150</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专业成绩投档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艺术本科</w:t>
            </w:r>
            <w:r w:rsidRPr="002921D1">
              <w:rPr>
                <w:rFonts w:ascii="微软雅黑" w:eastAsia="微软雅黑" w:hAnsi="微软雅黑" w:cs="宋体" w:hint="eastAsia"/>
                <w:color w:val="000000"/>
                <w:kern w:val="0"/>
                <w:sz w:val="16"/>
                <w:szCs w:val="16"/>
              </w:rPr>
              <w:t>A</w:t>
            </w:r>
            <w:r w:rsidRPr="002921D1">
              <w:rPr>
                <w:rFonts w:ascii="宋体" w:eastAsia="宋体" w:hAnsi="宋体" w:cs="宋体" w:hint="eastAsia"/>
                <w:color w:val="000000"/>
                <w:kern w:val="0"/>
                <w:sz w:val="16"/>
                <w:szCs w:val="16"/>
              </w:rPr>
              <w:t>段</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美术（文）</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308/202</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660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660</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文化加专业成绩投档</w:t>
            </w:r>
          </w:p>
        </w:tc>
      </w:tr>
      <w:tr w:rsidR="00A37846" w:rsidRPr="002921D1" w:rsidTr="007E57A7">
        <w:tc>
          <w:tcPr>
            <w:tcW w:w="689" w:type="dxa"/>
            <w:vMerge/>
            <w:tcBorders>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艺术本科</w:t>
            </w:r>
            <w:r w:rsidRPr="002921D1">
              <w:rPr>
                <w:rFonts w:ascii="微软雅黑" w:eastAsia="微软雅黑" w:hAnsi="微软雅黑" w:cs="宋体" w:hint="eastAsia"/>
                <w:color w:val="000000"/>
                <w:kern w:val="0"/>
                <w:sz w:val="16"/>
                <w:szCs w:val="16"/>
              </w:rPr>
              <w:t>A</w:t>
            </w:r>
            <w:r w:rsidRPr="002921D1">
              <w:rPr>
                <w:rFonts w:ascii="宋体" w:eastAsia="宋体" w:hAnsi="宋体" w:cs="宋体" w:hint="eastAsia"/>
                <w:color w:val="000000"/>
                <w:kern w:val="0"/>
                <w:sz w:val="16"/>
                <w:szCs w:val="16"/>
              </w:rPr>
              <w:t>段</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美术（理）</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308/202</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673</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680</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文化加专业成绩投档</w:t>
            </w:r>
          </w:p>
        </w:tc>
      </w:tr>
      <w:tr w:rsidR="00A37846" w:rsidRPr="002921D1" w:rsidTr="007E57A7">
        <w:tc>
          <w:tcPr>
            <w:tcW w:w="689" w:type="dxa"/>
            <w:vMerge w:val="restart"/>
            <w:tcBorders>
              <w:top w:val="outset" w:sz="6" w:space="0" w:color="000000"/>
              <w:left w:val="outset" w:sz="6" w:space="0" w:color="000000"/>
              <w:right w:val="outset" w:sz="6" w:space="0" w:color="000000"/>
            </w:tcBorders>
            <w:vAlign w:val="center"/>
            <w:hideMark/>
          </w:tcPr>
          <w:p w:rsidR="00A37846" w:rsidRPr="002921D1" w:rsidRDefault="00A37846" w:rsidP="00A37846">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黑龙江</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体育本科</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体育（文）</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240/78</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86.8</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87.8</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专业成绩投档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体育本科</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体育（理）</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221/78</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84.86</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84.86</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专业成绩投档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一批艺术本科</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音乐（文）</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242/115</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257</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121</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文化成绩投档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一批艺术本科</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音乐（理）</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234/115</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293</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133</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文化成绩投档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一批艺术本科</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美术（文）</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242/180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273</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576</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文化成绩投档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一批艺术本科</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美术（理）</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234/180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235</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599</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文化成绩投档</w:t>
            </w:r>
          </w:p>
        </w:tc>
      </w:tr>
      <w:tr w:rsidR="00A37846" w:rsidRPr="002921D1" w:rsidTr="007E57A7">
        <w:tc>
          <w:tcPr>
            <w:tcW w:w="689" w:type="dxa"/>
            <w:vMerge/>
            <w:tcBorders>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106</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486</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528</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528</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val="restart"/>
            <w:tcBorders>
              <w:top w:val="outset" w:sz="6" w:space="0" w:color="000000"/>
              <w:left w:val="outset" w:sz="6" w:space="0" w:color="000000"/>
              <w:right w:val="outset" w:sz="6" w:space="0" w:color="000000"/>
            </w:tcBorders>
            <w:vAlign w:val="center"/>
            <w:hideMark/>
          </w:tcPr>
          <w:p w:rsidR="00A37846" w:rsidRPr="002921D1" w:rsidRDefault="00A37846" w:rsidP="00A37846">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湖北</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14</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520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538.118</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539.113</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215</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512</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537.123</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537.123</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本科提前批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体育类（不分文理）</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310/350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537</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431</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综合分投档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艺术本科二批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音乐类（不分文理）</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288/198</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551.6</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203.33</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综合成绩投档</w:t>
            </w:r>
          </w:p>
        </w:tc>
      </w:tr>
      <w:tr w:rsidR="00A37846" w:rsidRPr="002921D1" w:rsidTr="007E57A7">
        <w:tc>
          <w:tcPr>
            <w:tcW w:w="689" w:type="dxa"/>
            <w:vMerge/>
            <w:tcBorders>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艺术本科二批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美术类（不分文理）</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288/183</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568.4</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596</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综合成绩投档</w:t>
            </w:r>
          </w:p>
        </w:tc>
      </w:tr>
      <w:tr w:rsidR="00A37846" w:rsidRPr="002921D1" w:rsidTr="007E57A7">
        <w:tc>
          <w:tcPr>
            <w:tcW w:w="689" w:type="dxa"/>
            <w:vMerge w:val="restart"/>
            <w:tcBorders>
              <w:top w:val="outset" w:sz="6" w:space="0" w:color="000000"/>
              <w:left w:val="outset" w:sz="6" w:space="0" w:color="000000"/>
              <w:right w:val="outset" w:sz="6" w:space="0" w:color="000000"/>
            </w:tcBorders>
            <w:vAlign w:val="center"/>
            <w:hideMark/>
          </w:tcPr>
          <w:p w:rsidR="00A37846" w:rsidRPr="002921D1" w:rsidRDefault="00A37846" w:rsidP="00A37846">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湖南</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15</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537</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537</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129</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517</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534</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534</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艺术类本科批 </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音乐类（不分文理）</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16</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文</w:t>
            </w:r>
            <w:r w:rsidRPr="002921D1">
              <w:rPr>
                <w:rFonts w:ascii="微软雅黑" w:eastAsia="微软雅黑" w:hAnsi="微软雅黑" w:cs="宋体" w:hint="eastAsia"/>
                <w:color w:val="000000"/>
                <w:kern w:val="0"/>
                <w:sz w:val="16"/>
                <w:szCs w:val="16"/>
              </w:rPr>
              <w:t>309/150 </w:t>
            </w:r>
            <w:r w:rsidRPr="002921D1">
              <w:rPr>
                <w:rFonts w:ascii="宋体" w:eastAsia="宋体" w:hAnsi="宋体" w:cs="宋体" w:hint="eastAsia"/>
                <w:color w:val="000000"/>
                <w:kern w:val="0"/>
                <w:sz w:val="16"/>
                <w:szCs w:val="16"/>
              </w:rPr>
              <w:t>理</w:t>
            </w:r>
            <w:r w:rsidRPr="002921D1">
              <w:rPr>
                <w:rFonts w:ascii="微软雅黑" w:eastAsia="微软雅黑" w:hAnsi="微软雅黑" w:cs="宋体" w:hint="eastAsia"/>
                <w:color w:val="000000"/>
                <w:kern w:val="0"/>
                <w:sz w:val="16"/>
                <w:szCs w:val="16"/>
              </w:rPr>
              <w:t>285/150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327</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222</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文化成绩投档</w:t>
            </w:r>
          </w:p>
        </w:tc>
      </w:tr>
      <w:tr w:rsidR="00A37846" w:rsidRPr="002921D1" w:rsidTr="007E57A7">
        <w:tc>
          <w:tcPr>
            <w:tcW w:w="689" w:type="dxa"/>
            <w:vMerge w:val="restart"/>
            <w:tcBorders>
              <w:top w:val="outset" w:sz="6" w:space="0" w:color="000000"/>
              <w:left w:val="outset" w:sz="6" w:space="0" w:color="000000"/>
              <w:right w:val="outset" w:sz="6" w:space="0" w:color="000000"/>
            </w:tcBorders>
            <w:vAlign w:val="center"/>
            <w:hideMark/>
          </w:tcPr>
          <w:p w:rsidR="00A37846" w:rsidRPr="002921D1" w:rsidRDefault="00A37846" w:rsidP="00A37846">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吉林</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第一批</w:t>
            </w:r>
            <w:r w:rsidRPr="002921D1">
              <w:rPr>
                <w:rFonts w:ascii="微软雅黑" w:eastAsia="微软雅黑" w:hAnsi="微软雅黑" w:cs="宋体" w:hint="eastAsia"/>
                <w:color w:val="000000"/>
                <w:kern w:val="0"/>
                <w:sz w:val="16"/>
                <w:szCs w:val="16"/>
              </w:rPr>
              <w:t>A</w:t>
            </w:r>
            <w:r w:rsidRPr="002921D1">
              <w:rPr>
                <w:rFonts w:ascii="宋体" w:eastAsia="宋体" w:hAnsi="宋体" w:cs="宋体" w:hint="eastAsia"/>
                <w:color w:val="000000"/>
                <w:kern w:val="0"/>
                <w:sz w:val="16"/>
                <w:szCs w:val="16"/>
              </w:rPr>
              <w:t>段</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531</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531.119</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531.119</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第一批</w:t>
            </w:r>
            <w:r w:rsidRPr="002921D1">
              <w:rPr>
                <w:rFonts w:ascii="微软雅黑" w:eastAsia="微软雅黑" w:hAnsi="微软雅黑" w:cs="宋体" w:hint="eastAsia"/>
                <w:color w:val="000000"/>
                <w:kern w:val="0"/>
                <w:sz w:val="16"/>
                <w:szCs w:val="16"/>
              </w:rPr>
              <w:t>A</w:t>
            </w:r>
            <w:r w:rsidRPr="002921D1">
              <w:rPr>
                <w:rFonts w:ascii="宋体" w:eastAsia="宋体" w:hAnsi="宋体" w:cs="宋体" w:hint="eastAsia"/>
                <w:color w:val="000000"/>
                <w:kern w:val="0"/>
                <w:sz w:val="16"/>
                <w:szCs w:val="16"/>
              </w:rPr>
              <w:t>段</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98</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530.1</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530.1</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val="restart"/>
            <w:tcBorders>
              <w:top w:val="outset" w:sz="6" w:space="0" w:color="000000"/>
              <w:left w:val="outset" w:sz="6" w:space="0" w:color="000000"/>
              <w:right w:val="outset" w:sz="6" w:space="0" w:color="000000"/>
            </w:tcBorders>
            <w:vAlign w:val="center"/>
            <w:hideMark/>
          </w:tcPr>
          <w:p w:rsidR="00A37846" w:rsidRPr="002921D1" w:rsidRDefault="00A37846" w:rsidP="00A37846">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江苏</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50</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353</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347</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347</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体育公办本科</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体育类（不分文理）</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232/110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363</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236</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文化成绩投档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艺术类公办</w:t>
            </w:r>
            <w:r w:rsidRPr="002921D1">
              <w:rPr>
                <w:rFonts w:ascii="微软雅黑" w:eastAsia="微软雅黑" w:hAnsi="微软雅黑" w:cs="宋体" w:hint="eastAsia"/>
                <w:color w:val="000000"/>
                <w:kern w:val="0"/>
                <w:sz w:val="16"/>
                <w:szCs w:val="16"/>
              </w:rPr>
              <w:t>2</w:t>
            </w:r>
            <w:r w:rsidRPr="002921D1">
              <w:rPr>
                <w:rFonts w:ascii="宋体" w:eastAsia="宋体" w:hAnsi="宋体" w:cs="宋体" w:hint="eastAsia"/>
                <w:color w:val="000000"/>
                <w:kern w:val="0"/>
                <w:sz w:val="16"/>
                <w:szCs w:val="16"/>
              </w:rPr>
              <w:t>小批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声乐</w:t>
            </w:r>
            <w:r w:rsidRPr="002921D1">
              <w:rPr>
                <w:rFonts w:ascii="微软雅黑" w:eastAsia="微软雅黑" w:hAnsi="微软雅黑" w:cs="宋体" w:hint="eastAsia"/>
                <w:color w:val="000000"/>
                <w:kern w:val="0"/>
                <w:sz w:val="16"/>
                <w:szCs w:val="16"/>
              </w:rPr>
              <w:t>(</w:t>
            </w:r>
            <w:r w:rsidRPr="002921D1">
              <w:rPr>
                <w:rFonts w:ascii="宋体" w:eastAsia="宋体" w:hAnsi="宋体" w:cs="宋体" w:hint="eastAsia"/>
                <w:color w:val="000000"/>
                <w:kern w:val="0"/>
                <w:sz w:val="16"/>
                <w:szCs w:val="16"/>
              </w:rPr>
              <w:t>不分文理</w:t>
            </w:r>
            <w:r w:rsidRPr="002921D1">
              <w:rPr>
                <w:rFonts w:ascii="微软雅黑" w:eastAsia="微软雅黑" w:hAnsi="微软雅黑" w:cs="宋体" w:hint="eastAsia"/>
                <w:color w:val="000000"/>
                <w:kern w:val="0"/>
                <w:sz w:val="16"/>
                <w:szCs w:val="16"/>
              </w:rPr>
              <w:t>)</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195/150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165</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165</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专业成绩投档</w:t>
            </w:r>
          </w:p>
        </w:tc>
      </w:tr>
      <w:tr w:rsidR="00A37846" w:rsidRPr="002921D1" w:rsidTr="007E57A7">
        <w:tc>
          <w:tcPr>
            <w:tcW w:w="689" w:type="dxa"/>
            <w:vMerge/>
            <w:tcBorders>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艺术类公办</w:t>
            </w:r>
            <w:r w:rsidRPr="002921D1">
              <w:rPr>
                <w:rFonts w:ascii="微软雅黑" w:eastAsia="微软雅黑" w:hAnsi="微软雅黑" w:cs="宋体" w:hint="eastAsia"/>
                <w:color w:val="000000"/>
                <w:kern w:val="0"/>
                <w:sz w:val="16"/>
                <w:szCs w:val="16"/>
              </w:rPr>
              <w:t>2</w:t>
            </w:r>
            <w:r w:rsidRPr="002921D1">
              <w:rPr>
                <w:rFonts w:ascii="宋体" w:eastAsia="宋体" w:hAnsi="宋体" w:cs="宋体" w:hint="eastAsia"/>
                <w:color w:val="000000"/>
                <w:kern w:val="0"/>
                <w:sz w:val="16"/>
                <w:szCs w:val="16"/>
              </w:rPr>
              <w:t>小批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器乐</w:t>
            </w:r>
            <w:r w:rsidRPr="002921D1">
              <w:rPr>
                <w:rFonts w:ascii="微软雅黑" w:eastAsia="微软雅黑" w:hAnsi="微软雅黑" w:cs="宋体" w:hint="eastAsia"/>
                <w:color w:val="000000"/>
                <w:kern w:val="0"/>
                <w:sz w:val="16"/>
                <w:szCs w:val="16"/>
              </w:rPr>
              <w:t>(</w:t>
            </w:r>
            <w:r w:rsidRPr="002921D1">
              <w:rPr>
                <w:rFonts w:ascii="宋体" w:eastAsia="宋体" w:hAnsi="宋体" w:cs="宋体" w:hint="eastAsia"/>
                <w:color w:val="000000"/>
                <w:kern w:val="0"/>
                <w:sz w:val="16"/>
                <w:szCs w:val="16"/>
              </w:rPr>
              <w:t>不分文理</w:t>
            </w:r>
            <w:r w:rsidRPr="002921D1">
              <w:rPr>
                <w:rFonts w:ascii="微软雅黑" w:eastAsia="微软雅黑" w:hAnsi="微软雅黑" w:cs="宋体" w:hint="eastAsia"/>
                <w:color w:val="000000"/>
                <w:kern w:val="0"/>
                <w:sz w:val="16"/>
                <w:szCs w:val="16"/>
              </w:rPr>
              <w:t>)</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195/150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168</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168</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专业成绩投档</w:t>
            </w:r>
          </w:p>
        </w:tc>
      </w:tr>
      <w:tr w:rsidR="00A37846" w:rsidRPr="002921D1" w:rsidTr="007E57A7">
        <w:tc>
          <w:tcPr>
            <w:tcW w:w="689" w:type="dxa"/>
            <w:vMerge w:val="restart"/>
            <w:tcBorders>
              <w:top w:val="outset" w:sz="6" w:space="0" w:color="000000"/>
              <w:left w:val="outset" w:sz="6" w:space="0" w:color="000000"/>
              <w:right w:val="outset" w:sz="6" w:space="0" w:color="000000"/>
            </w:tcBorders>
            <w:vAlign w:val="center"/>
            <w:hideMark/>
          </w:tcPr>
          <w:p w:rsidR="00A37846" w:rsidRPr="002921D1" w:rsidRDefault="00A37846" w:rsidP="00A37846">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lastRenderedPageBreak/>
              <w:t>江西</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提前批本科</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音乐类（不分文理）</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240/100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294</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142.54</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文化成绩投档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8</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523</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525</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525</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59</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529</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539</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539</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val="restart"/>
            <w:tcBorders>
              <w:top w:val="outset" w:sz="6" w:space="0" w:color="000000"/>
              <w:left w:val="outset" w:sz="6" w:space="0" w:color="000000"/>
              <w:right w:val="outset" w:sz="6" w:space="0" w:color="000000"/>
            </w:tcBorders>
            <w:vAlign w:val="center"/>
            <w:hideMark/>
          </w:tcPr>
          <w:p w:rsidR="00A37846" w:rsidRPr="002921D1" w:rsidRDefault="00A37846" w:rsidP="00A37846">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辽宁</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体育类二批本科</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体育</w:t>
            </w:r>
            <w:r w:rsidRPr="002921D1">
              <w:rPr>
                <w:rFonts w:ascii="微软雅黑" w:eastAsia="微软雅黑" w:hAnsi="微软雅黑" w:cs="宋体" w:hint="eastAsia"/>
                <w:color w:val="000000"/>
                <w:kern w:val="0"/>
                <w:sz w:val="16"/>
                <w:szCs w:val="16"/>
              </w:rPr>
              <w:t>(</w:t>
            </w:r>
            <w:r w:rsidRPr="002921D1">
              <w:rPr>
                <w:rFonts w:ascii="宋体" w:eastAsia="宋体" w:hAnsi="宋体" w:cs="宋体" w:hint="eastAsia"/>
                <w:color w:val="000000"/>
                <w:kern w:val="0"/>
                <w:sz w:val="16"/>
                <w:szCs w:val="16"/>
              </w:rPr>
              <w:t>文</w:t>
            </w:r>
            <w:r w:rsidRPr="002921D1">
              <w:rPr>
                <w:rFonts w:ascii="微软雅黑" w:eastAsia="微软雅黑" w:hAnsi="微软雅黑" w:cs="宋体" w:hint="eastAsia"/>
                <w:color w:val="000000"/>
                <w:kern w:val="0"/>
                <w:sz w:val="16"/>
                <w:szCs w:val="16"/>
              </w:rPr>
              <w:t>)</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180/45</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138</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65.1</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综合成绩投档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体育类二批本科</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体育</w:t>
            </w:r>
            <w:r w:rsidRPr="002921D1">
              <w:rPr>
                <w:rFonts w:ascii="微软雅黑" w:eastAsia="微软雅黑" w:hAnsi="微软雅黑" w:cs="宋体" w:hint="eastAsia"/>
                <w:color w:val="000000"/>
                <w:kern w:val="0"/>
                <w:sz w:val="16"/>
                <w:szCs w:val="16"/>
              </w:rPr>
              <w:t>(</w:t>
            </w:r>
            <w:r w:rsidRPr="002921D1">
              <w:rPr>
                <w:rFonts w:ascii="宋体" w:eastAsia="宋体" w:hAnsi="宋体" w:cs="宋体" w:hint="eastAsia"/>
                <w:color w:val="000000"/>
                <w:kern w:val="0"/>
                <w:sz w:val="16"/>
                <w:szCs w:val="16"/>
              </w:rPr>
              <w:t>理</w:t>
            </w:r>
            <w:r w:rsidRPr="002921D1">
              <w:rPr>
                <w:rFonts w:ascii="微软雅黑" w:eastAsia="微软雅黑" w:hAnsi="微软雅黑" w:cs="宋体" w:hint="eastAsia"/>
                <w:color w:val="000000"/>
                <w:kern w:val="0"/>
                <w:sz w:val="16"/>
                <w:szCs w:val="16"/>
              </w:rPr>
              <w:t>)</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180/45</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129.91</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53.5</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综合成绩投档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一批本科</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13</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525</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537</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537</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一批本科</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127</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498</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539</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539</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val="restart"/>
            <w:tcBorders>
              <w:top w:val="outset" w:sz="6" w:space="0" w:color="000000"/>
              <w:left w:val="outset" w:sz="6" w:space="0" w:color="000000"/>
              <w:right w:val="outset" w:sz="6" w:space="0" w:color="000000"/>
            </w:tcBorders>
            <w:vAlign w:val="center"/>
            <w:hideMark/>
          </w:tcPr>
          <w:p w:rsidR="00A37846" w:rsidRPr="002921D1" w:rsidRDefault="00A37846" w:rsidP="00A37846">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内蒙古</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本科提前批</w:t>
            </w:r>
            <w:r w:rsidRPr="002921D1">
              <w:rPr>
                <w:rFonts w:ascii="微软雅黑" w:eastAsia="微软雅黑" w:hAnsi="微软雅黑" w:cs="宋体" w:hint="eastAsia"/>
                <w:color w:val="000000"/>
                <w:kern w:val="0"/>
                <w:sz w:val="16"/>
                <w:szCs w:val="16"/>
              </w:rPr>
              <w:t>A</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音乐类（不分文理）</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11</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236/140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248</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185</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文化成绩投档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本科提前批</w:t>
            </w:r>
            <w:r w:rsidRPr="002921D1">
              <w:rPr>
                <w:rFonts w:ascii="微软雅黑" w:eastAsia="微软雅黑" w:hAnsi="微软雅黑" w:cs="宋体" w:hint="eastAsia"/>
                <w:color w:val="000000"/>
                <w:kern w:val="0"/>
                <w:sz w:val="16"/>
                <w:szCs w:val="16"/>
              </w:rPr>
              <w:t>A</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美术类</w:t>
            </w:r>
            <w:r w:rsidRPr="002921D1">
              <w:rPr>
                <w:rFonts w:ascii="微软雅黑" w:eastAsia="微软雅黑" w:hAnsi="微软雅黑" w:cs="宋体" w:hint="eastAsia"/>
                <w:color w:val="000000"/>
                <w:kern w:val="0"/>
                <w:sz w:val="16"/>
                <w:szCs w:val="16"/>
              </w:rPr>
              <w:t>(</w:t>
            </w:r>
            <w:r w:rsidRPr="002921D1">
              <w:rPr>
                <w:rFonts w:ascii="宋体" w:eastAsia="宋体" w:hAnsi="宋体" w:cs="宋体" w:hint="eastAsia"/>
                <w:color w:val="000000"/>
                <w:kern w:val="0"/>
                <w:sz w:val="16"/>
                <w:szCs w:val="16"/>
              </w:rPr>
              <w:t>不分文理</w:t>
            </w:r>
            <w:r w:rsidRPr="002921D1">
              <w:rPr>
                <w:rFonts w:ascii="微软雅黑" w:eastAsia="微软雅黑" w:hAnsi="微软雅黑" w:cs="宋体" w:hint="eastAsia"/>
                <w:color w:val="000000"/>
                <w:kern w:val="0"/>
                <w:sz w:val="16"/>
                <w:szCs w:val="16"/>
              </w:rPr>
              <w:t>)</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12</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225/193</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231</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499</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文化成绩投档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本科提前批</w:t>
            </w:r>
            <w:r w:rsidRPr="002921D1">
              <w:rPr>
                <w:rFonts w:ascii="微软雅黑" w:eastAsia="微软雅黑" w:hAnsi="微软雅黑" w:cs="宋体" w:hint="eastAsia"/>
                <w:color w:val="000000"/>
                <w:kern w:val="0"/>
                <w:sz w:val="16"/>
                <w:szCs w:val="16"/>
              </w:rPr>
              <w:t>B</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体育类（不分文理）</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218/76</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86.13</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86.13</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专业成绩投档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16</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477</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497</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498</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163</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484</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496</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496</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val="restart"/>
            <w:tcBorders>
              <w:top w:val="outset" w:sz="6" w:space="0" w:color="000000"/>
              <w:left w:val="outset" w:sz="6" w:space="0" w:color="000000"/>
              <w:right w:val="outset" w:sz="6" w:space="0" w:color="000000"/>
            </w:tcBorders>
            <w:vAlign w:val="center"/>
            <w:hideMark/>
          </w:tcPr>
          <w:p w:rsidR="00A37846" w:rsidRPr="002921D1" w:rsidRDefault="00A37846" w:rsidP="00A37846">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宁夏</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一批本科</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516</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520.115</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523.195</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一批本科</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34</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465</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466.182</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466.182</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val="restart"/>
            <w:tcBorders>
              <w:top w:val="outset" w:sz="6" w:space="0" w:color="000000"/>
              <w:left w:val="outset" w:sz="6" w:space="0" w:color="000000"/>
              <w:right w:val="outset" w:sz="6" w:space="0" w:color="000000"/>
            </w:tcBorders>
            <w:vAlign w:val="center"/>
            <w:hideMark/>
          </w:tcPr>
          <w:p w:rsidR="00A37846" w:rsidRPr="002921D1" w:rsidRDefault="00A37846" w:rsidP="00A37846">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青海</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一批本科</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457</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466</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466</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一批本科</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34</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416</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416</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416</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val="restart"/>
            <w:tcBorders>
              <w:top w:val="outset" w:sz="6" w:space="0" w:color="000000"/>
              <w:left w:val="outset" w:sz="6" w:space="0" w:color="000000"/>
              <w:right w:val="outset" w:sz="6" w:space="0" w:color="000000"/>
            </w:tcBorders>
            <w:vAlign w:val="center"/>
            <w:hideMark/>
          </w:tcPr>
          <w:p w:rsidR="00A37846" w:rsidRPr="002921D1" w:rsidRDefault="00A37846" w:rsidP="00A37846">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山东</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20</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541</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541</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210</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537</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576</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576</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体育类（不分文理）</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306/65</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313</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71.71</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文化成绩投档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美术（文）</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13</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308/188</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319</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652.33</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文化成绩投档</w:t>
            </w:r>
          </w:p>
        </w:tc>
      </w:tr>
      <w:tr w:rsidR="00A37846" w:rsidRPr="002921D1" w:rsidTr="007E57A7">
        <w:tc>
          <w:tcPr>
            <w:tcW w:w="689" w:type="dxa"/>
            <w:vMerge/>
            <w:tcBorders>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美术（理）</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left"/>
              <w:rPr>
                <w:rFonts w:ascii="微软雅黑" w:eastAsia="微软雅黑" w:hAnsi="微软雅黑" w:cs="宋体"/>
                <w:kern w:val="0"/>
                <w:sz w:val="24"/>
                <w:szCs w:val="24"/>
              </w:rPr>
            </w:pPr>
            <w:r w:rsidRPr="002921D1">
              <w:rPr>
                <w:rFonts w:ascii="宋体" w:eastAsia="宋体" w:hAnsi="宋体" w:cs="宋体" w:hint="eastAsia"/>
                <w:kern w:val="0"/>
                <w:sz w:val="16"/>
                <w:szCs w:val="16"/>
              </w:rPr>
              <w:t>   293/188</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294</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596</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文化成绩投档</w:t>
            </w:r>
          </w:p>
        </w:tc>
      </w:tr>
      <w:tr w:rsidR="00A37846" w:rsidRPr="002921D1" w:rsidTr="007E57A7">
        <w:tc>
          <w:tcPr>
            <w:tcW w:w="689" w:type="dxa"/>
            <w:vMerge w:val="restart"/>
            <w:tcBorders>
              <w:top w:val="outset" w:sz="6" w:space="0" w:color="000000"/>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r w:rsidRPr="00A37846">
              <w:rPr>
                <w:rFonts w:ascii="宋体" w:eastAsia="宋体" w:hAnsi="宋体" w:cs="宋体" w:hint="eastAsia"/>
                <w:color w:val="000000"/>
                <w:kern w:val="0"/>
                <w:sz w:val="16"/>
                <w:szCs w:val="16"/>
              </w:rPr>
              <w:t>山西</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地方专项计划本科一批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文史类</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10</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518</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498.108</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498.108</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地方专项计划本科一批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理工类</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33</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519</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501.107</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501.107</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国家专项计划本科一批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518</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502</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502</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国家专项计划本科一批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50</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519</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504.107</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504.107</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提前艺术体育本科</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体育（理）</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415/60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68.1</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68.1</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专业成绩投档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提前艺术体育本科</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体育</w:t>
            </w:r>
            <w:r w:rsidRPr="002921D1">
              <w:rPr>
                <w:rFonts w:ascii="微软雅黑" w:eastAsia="微软雅黑" w:hAnsi="微软雅黑" w:cs="宋体" w:hint="eastAsia"/>
                <w:color w:val="000000"/>
                <w:kern w:val="0"/>
                <w:sz w:val="16"/>
                <w:szCs w:val="16"/>
              </w:rPr>
              <w:t>(</w:t>
            </w:r>
            <w:r w:rsidRPr="002921D1">
              <w:rPr>
                <w:rFonts w:ascii="宋体" w:eastAsia="宋体" w:hAnsi="宋体" w:cs="宋体" w:hint="eastAsia"/>
                <w:color w:val="000000"/>
                <w:kern w:val="0"/>
                <w:sz w:val="16"/>
                <w:szCs w:val="16"/>
              </w:rPr>
              <w:t>文</w:t>
            </w:r>
            <w:r w:rsidRPr="002921D1">
              <w:rPr>
                <w:rFonts w:ascii="微软雅黑" w:eastAsia="微软雅黑" w:hAnsi="微软雅黑" w:cs="宋体" w:hint="eastAsia"/>
                <w:color w:val="000000"/>
                <w:kern w:val="0"/>
                <w:sz w:val="16"/>
                <w:szCs w:val="16"/>
              </w:rPr>
              <w:t>)</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12</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414/60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61.2</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61.2</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专业成绩投档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二批本科</w:t>
            </w:r>
            <w:r w:rsidRPr="002921D1">
              <w:rPr>
                <w:rFonts w:ascii="微软雅黑" w:eastAsia="微软雅黑" w:hAnsi="微软雅黑" w:cs="宋体" w:hint="eastAsia"/>
                <w:color w:val="000000"/>
                <w:kern w:val="0"/>
                <w:sz w:val="16"/>
                <w:szCs w:val="16"/>
              </w:rPr>
              <w:t>A</w:t>
            </w:r>
            <w:r w:rsidRPr="002921D1">
              <w:rPr>
                <w:rFonts w:ascii="宋体" w:eastAsia="宋体" w:hAnsi="宋体" w:cs="宋体" w:hint="eastAsia"/>
                <w:color w:val="000000"/>
                <w:kern w:val="0"/>
                <w:sz w:val="16"/>
                <w:szCs w:val="16"/>
              </w:rPr>
              <w:t>类</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音乐类（不分文理）</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20</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文</w:t>
            </w:r>
            <w:r w:rsidRPr="002921D1">
              <w:rPr>
                <w:rFonts w:ascii="微软雅黑" w:eastAsia="微软雅黑" w:hAnsi="微软雅黑" w:cs="宋体" w:hint="eastAsia"/>
                <w:color w:val="000000"/>
                <w:kern w:val="0"/>
                <w:sz w:val="16"/>
                <w:szCs w:val="16"/>
              </w:rPr>
              <w:t>299/68  </w:t>
            </w:r>
            <w:r w:rsidRPr="002921D1">
              <w:rPr>
                <w:rFonts w:ascii="宋体" w:eastAsia="宋体" w:hAnsi="宋体" w:cs="宋体" w:hint="eastAsia"/>
                <w:color w:val="000000"/>
                <w:kern w:val="0"/>
                <w:sz w:val="16"/>
                <w:szCs w:val="16"/>
              </w:rPr>
              <w:t>理</w:t>
            </w:r>
            <w:r w:rsidRPr="002921D1">
              <w:rPr>
                <w:rFonts w:ascii="微软雅黑" w:eastAsia="微软雅黑" w:hAnsi="微软雅黑" w:cs="宋体" w:hint="eastAsia"/>
                <w:color w:val="000000"/>
                <w:kern w:val="0"/>
                <w:sz w:val="16"/>
                <w:szCs w:val="16"/>
              </w:rPr>
              <w:t>285/68</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68.51</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80.64</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一志愿全投</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二批本科</w:t>
            </w:r>
            <w:r w:rsidRPr="002921D1">
              <w:rPr>
                <w:rFonts w:ascii="微软雅黑" w:eastAsia="微软雅黑" w:hAnsi="微软雅黑" w:cs="宋体" w:hint="eastAsia"/>
                <w:color w:val="000000"/>
                <w:kern w:val="0"/>
                <w:sz w:val="16"/>
                <w:szCs w:val="16"/>
              </w:rPr>
              <w:t>A</w:t>
            </w:r>
            <w:r w:rsidRPr="002921D1">
              <w:rPr>
                <w:rFonts w:ascii="宋体" w:eastAsia="宋体" w:hAnsi="宋体" w:cs="宋体" w:hint="eastAsia"/>
                <w:color w:val="000000"/>
                <w:kern w:val="0"/>
                <w:sz w:val="16"/>
                <w:szCs w:val="16"/>
              </w:rPr>
              <w:t>类</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美术类（不分文理）</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27</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文</w:t>
            </w:r>
            <w:r w:rsidRPr="002921D1">
              <w:rPr>
                <w:rFonts w:ascii="微软雅黑" w:eastAsia="微软雅黑" w:hAnsi="微软雅黑" w:cs="宋体" w:hint="eastAsia"/>
                <w:color w:val="000000"/>
                <w:kern w:val="0"/>
                <w:sz w:val="16"/>
                <w:szCs w:val="16"/>
              </w:rPr>
              <w:t>299/200 </w:t>
            </w:r>
            <w:r w:rsidRPr="002921D1">
              <w:rPr>
                <w:rFonts w:ascii="宋体" w:eastAsia="宋体" w:hAnsi="宋体" w:cs="宋体" w:hint="eastAsia"/>
                <w:color w:val="000000"/>
                <w:kern w:val="0"/>
                <w:sz w:val="16"/>
                <w:szCs w:val="16"/>
              </w:rPr>
              <w:t>理</w:t>
            </w:r>
            <w:r w:rsidRPr="002921D1">
              <w:rPr>
                <w:rFonts w:ascii="微软雅黑" w:eastAsia="微软雅黑" w:hAnsi="微软雅黑" w:cs="宋体" w:hint="eastAsia"/>
                <w:color w:val="000000"/>
                <w:kern w:val="0"/>
                <w:sz w:val="16"/>
                <w:szCs w:val="16"/>
              </w:rPr>
              <w:t>285/200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200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592.7</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一志愿全投</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一批本科</w:t>
            </w:r>
            <w:r w:rsidRPr="002921D1">
              <w:rPr>
                <w:rFonts w:ascii="微软雅黑" w:eastAsia="微软雅黑" w:hAnsi="微软雅黑" w:cs="宋体" w:hint="eastAsia"/>
                <w:color w:val="000000"/>
                <w:kern w:val="0"/>
                <w:sz w:val="16"/>
                <w:szCs w:val="16"/>
              </w:rPr>
              <w:t>A</w:t>
            </w:r>
            <w:r w:rsidRPr="002921D1">
              <w:rPr>
                <w:rFonts w:ascii="宋体" w:eastAsia="宋体" w:hAnsi="宋体" w:cs="宋体" w:hint="eastAsia"/>
                <w:color w:val="000000"/>
                <w:kern w:val="0"/>
                <w:sz w:val="16"/>
                <w:szCs w:val="16"/>
              </w:rPr>
              <w:t>类</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59</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518</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520.115</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520.115</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一批本科</w:t>
            </w:r>
            <w:r w:rsidRPr="002921D1">
              <w:rPr>
                <w:rFonts w:ascii="微软雅黑" w:eastAsia="微软雅黑" w:hAnsi="微软雅黑" w:cs="宋体" w:hint="eastAsia"/>
                <w:color w:val="000000"/>
                <w:kern w:val="0"/>
                <w:sz w:val="16"/>
                <w:szCs w:val="16"/>
              </w:rPr>
              <w:t>A</w:t>
            </w:r>
            <w:r w:rsidRPr="002921D1">
              <w:rPr>
                <w:rFonts w:ascii="宋体" w:eastAsia="宋体" w:hAnsi="宋体" w:cs="宋体" w:hint="eastAsia"/>
                <w:color w:val="000000"/>
                <w:kern w:val="0"/>
                <w:sz w:val="16"/>
                <w:szCs w:val="16"/>
              </w:rPr>
              <w:t>类</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1549</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519</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519</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519</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一批本科</w:t>
            </w:r>
            <w:r w:rsidRPr="002921D1">
              <w:rPr>
                <w:rFonts w:ascii="微软雅黑" w:eastAsia="微软雅黑" w:hAnsi="微软雅黑" w:cs="宋体" w:hint="eastAsia"/>
                <w:color w:val="000000"/>
                <w:kern w:val="0"/>
                <w:sz w:val="16"/>
                <w:szCs w:val="16"/>
              </w:rPr>
              <w:t>B</w:t>
            </w:r>
            <w:r w:rsidRPr="002921D1">
              <w:rPr>
                <w:rFonts w:ascii="宋体" w:eastAsia="宋体" w:hAnsi="宋体" w:cs="宋体" w:hint="eastAsia"/>
                <w:color w:val="000000"/>
                <w:kern w:val="0"/>
                <w:sz w:val="16"/>
                <w:szCs w:val="16"/>
              </w:rPr>
              <w:t>类</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58</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518</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511</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511</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一批本科</w:t>
            </w:r>
            <w:r w:rsidRPr="002921D1">
              <w:rPr>
                <w:rFonts w:ascii="微软雅黑" w:eastAsia="微软雅黑" w:hAnsi="微软雅黑" w:cs="宋体" w:hint="eastAsia"/>
                <w:color w:val="000000"/>
                <w:kern w:val="0"/>
                <w:sz w:val="16"/>
                <w:szCs w:val="16"/>
              </w:rPr>
              <w:t>B</w:t>
            </w:r>
            <w:r w:rsidRPr="002921D1">
              <w:rPr>
                <w:rFonts w:ascii="宋体" w:eastAsia="宋体" w:hAnsi="宋体" w:cs="宋体" w:hint="eastAsia"/>
                <w:color w:val="000000"/>
                <w:kern w:val="0"/>
                <w:sz w:val="16"/>
                <w:szCs w:val="16"/>
              </w:rPr>
              <w:t>类</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818</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519</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506</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506</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二批本科</w:t>
            </w:r>
            <w:r w:rsidRPr="002921D1">
              <w:rPr>
                <w:rFonts w:ascii="微软雅黑" w:eastAsia="微软雅黑" w:hAnsi="微软雅黑" w:cs="宋体" w:hint="eastAsia"/>
                <w:color w:val="000000"/>
                <w:kern w:val="0"/>
                <w:sz w:val="16"/>
                <w:szCs w:val="16"/>
              </w:rPr>
              <w:t>A</w:t>
            </w:r>
            <w:r w:rsidRPr="002921D1">
              <w:rPr>
                <w:rFonts w:ascii="宋体" w:eastAsia="宋体" w:hAnsi="宋体" w:cs="宋体" w:hint="eastAsia"/>
                <w:color w:val="000000"/>
                <w:kern w:val="0"/>
                <w:sz w:val="16"/>
                <w:szCs w:val="16"/>
              </w:rPr>
              <w:t>类</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176</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460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498</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498</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二批本科</w:t>
            </w:r>
            <w:r w:rsidRPr="002921D1">
              <w:rPr>
                <w:rFonts w:ascii="微软雅黑" w:eastAsia="微软雅黑" w:hAnsi="微软雅黑" w:cs="宋体" w:hint="eastAsia"/>
                <w:color w:val="000000"/>
                <w:kern w:val="0"/>
                <w:sz w:val="16"/>
                <w:szCs w:val="16"/>
              </w:rPr>
              <w:t>A</w:t>
            </w:r>
            <w:r w:rsidRPr="002921D1">
              <w:rPr>
                <w:rFonts w:ascii="宋体" w:eastAsia="宋体" w:hAnsi="宋体" w:cs="宋体" w:hint="eastAsia"/>
                <w:color w:val="000000"/>
                <w:kern w:val="0"/>
                <w:sz w:val="16"/>
                <w:szCs w:val="16"/>
              </w:rPr>
              <w:t>类</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431</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438</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487</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487</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二批本科</w:t>
            </w:r>
            <w:r w:rsidRPr="002921D1">
              <w:rPr>
                <w:rFonts w:ascii="微软雅黑" w:eastAsia="微软雅黑" w:hAnsi="微软雅黑" w:cs="宋体" w:hint="eastAsia"/>
                <w:color w:val="000000"/>
                <w:kern w:val="0"/>
                <w:sz w:val="16"/>
                <w:szCs w:val="16"/>
              </w:rPr>
              <w:t>A</w:t>
            </w:r>
            <w:r w:rsidRPr="002921D1">
              <w:rPr>
                <w:rFonts w:ascii="宋体" w:eastAsia="宋体" w:hAnsi="宋体" w:cs="宋体" w:hint="eastAsia"/>
                <w:color w:val="000000"/>
                <w:kern w:val="0"/>
                <w:sz w:val="16"/>
                <w:szCs w:val="16"/>
              </w:rPr>
              <w:t>类（朔州校区）</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200</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438</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478</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478</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二批本科</w:t>
            </w:r>
            <w:r w:rsidRPr="002921D1">
              <w:rPr>
                <w:rFonts w:ascii="微软雅黑" w:eastAsia="微软雅黑" w:hAnsi="微软雅黑" w:cs="宋体" w:hint="eastAsia"/>
                <w:color w:val="000000"/>
                <w:kern w:val="0"/>
                <w:sz w:val="16"/>
                <w:szCs w:val="16"/>
              </w:rPr>
              <w:t>B</w:t>
            </w:r>
            <w:r w:rsidRPr="002921D1">
              <w:rPr>
                <w:rFonts w:ascii="宋体" w:eastAsia="宋体" w:hAnsi="宋体" w:cs="宋体" w:hint="eastAsia"/>
                <w:color w:val="000000"/>
                <w:kern w:val="0"/>
                <w:sz w:val="16"/>
                <w:szCs w:val="16"/>
              </w:rPr>
              <w:t>类</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714</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438</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451.1</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451.1</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二批本科</w:t>
            </w:r>
            <w:r w:rsidRPr="002921D1">
              <w:rPr>
                <w:rFonts w:ascii="微软雅黑" w:eastAsia="微软雅黑" w:hAnsi="微软雅黑" w:cs="宋体" w:hint="eastAsia"/>
                <w:color w:val="000000"/>
                <w:kern w:val="0"/>
                <w:sz w:val="16"/>
                <w:szCs w:val="16"/>
              </w:rPr>
              <w:t>B</w:t>
            </w:r>
            <w:r w:rsidRPr="002921D1">
              <w:rPr>
                <w:rFonts w:ascii="宋体" w:eastAsia="宋体" w:hAnsi="宋体" w:cs="宋体" w:hint="eastAsia"/>
                <w:color w:val="000000"/>
                <w:kern w:val="0"/>
                <w:sz w:val="16"/>
                <w:szCs w:val="16"/>
              </w:rPr>
              <w:t>类（朔州校区）</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102</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460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472.103</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472.103</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二批本科</w:t>
            </w:r>
            <w:r w:rsidRPr="002921D1">
              <w:rPr>
                <w:rFonts w:ascii="微软雅黑" w:eastAsia="微软雅黑" w:hAnsi="微软雅黑" w:cs="宋体" w:hint="eastAsia"/>
                <w:color w:val="000000"/>
                <w:kern w:val="0"/>
                <w:sz w:val="16"/>
                <w:szCs w:val="16"/>
              </w:rPr>
              <w:t>B</w:t>
            </w:r>
            <w:r w:rsidRPr="002921D1">
              <w:rPr>
                <w:rFonts w:ascii="宋体" w:eastAsia="宋体" w:hAnsi="宋体" w:cs="宋体" w:hint="eastAsia"/>
                <w:color w:val="000000"/>
                <w:kern w:val="0"/>
                <w:sz w:val="16"/>
                <w:szCs w:val="16"/>
              </w:rPr>
              <w:t>类（朔州校区）</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701</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438</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444.084</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444.084</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val="restart"/>
            <w:tcBorders>
              <w:top w:val="outset" w:sz="6" w:space="0" w:color="000000"/>
              <w:left w:val="outset" w:sz="6" w:space="0" w:color="000000"/>
              <w:right w:val="outset" w:sz="6" w:space="0" w:color="000000"/>
            </w:tcBorders>
            <w:vAlign w:val="center"/>
            <w:hideMark/>
          </w:tcPr>
          <w:p w:rsidR="00A37846" w:rsidRPr="002921D1" w:rsidRDefault="00A37846" w:rsidP="00A37846">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陕西</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提前本科批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美术（理）</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275/196</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203</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544</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专业成绩投档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提前本科批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美术</w:t>
            </w:r>
            <w:r w:rsidRPr="002921D1">
              <w:rPr>
                <w:rFonts w:ascii="微软雅黑" w:eastAsia="微软雅黑" w:hAnsi="微软雅黑" w:cs="宋体" w:hint="eastAsia"/>
                <w:color w:val="000000"/>
                <w:kern w:val="0"/>
                <w:sz w:val="16"/>
                <w:szCs w:val="16"/>
              </w:rPr>
              <w:t>(</w:t>
            </w:r>
            <w:r w:rsidRPr="002921D1">
              <w:rPr>
                <w:rFonts w:ascii="宋体" w:eastAsia="宋体" w:hAnsi="宋体" w:cs="宋体" w:hint="eastAsia"/>
                <w:color w:val="000000"/>
                <w:kern w:val="0"/>
                <w:sz w:val="16"/>
                <w:szCs w:val="16"/>
              </w:rPr>
              <w:t>文</w:t>
            </w:r>
            <w:r w:rsidRPr="002921D1">
              <w:rPr>
                <w:rFonts w:ascii="微软雅黑" w:eastAsia="微软雅黑" w:hAnsi="微软雅黑" w:cs="宋体" w:hint="eastAsia"/>
                <w:color w:val="000000"/>
                <w:kern w:val="0"/>
                <w:sz w:val="16"/>
                <w:szCs w:val="16"/>
              </w:rPr>
              <w:t>)</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299/196</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212</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664</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专业成绩投档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17</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511</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515</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515</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217</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470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491</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491</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val="restart"/>
            <w:tcBorders>
              <w:top w:val="outset" w:sz="6" w:space="0" w:color="000000"/>
              <w:left w:val="outset" w:sz="6" w:space="0" w:color="000000"/>
              <w:right w:val="outset" w:sz="6" w:space="0" w:color="000000"/>
            </w:tcBorders>
            <w:vAlign w:val="center"/>
            <w:hideMark/>
          </w:tcPr>
          <w:p w:rsidR="00A37846" w:rsidRPr="002921D1" w:rsidRDefault="00A37846" w:rsidP="00A37846">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上海</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普通本科批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7</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368</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349</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349</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普通本科批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22</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360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369</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369</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val="restart"/>
            <w:tcBorders>
              <w:top w:val="outset" w:sz="6" w:space="0" w:color="000000"/>
              <w:left w:val="outset" w:sz="6" w:space="0" w:color="000000"/>
              <w:right w:val="outset" w:sz="6" w:space="0" w:color="000000"/>
            </w:tcBorders>
            <w:vAlign w:val="center"/>
            <w:hideMark/>
          </w:tcPr>
          <w:p w:rsidR="00A37846" w:rsidRPr="002921D1" w:rsidRDefault="00A37846" w:rsidP="00A37846">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lastRenderedPageBreak/>
              <w:t>四川</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艺术本科</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音乐学（不分文理）</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325/215</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234</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234</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专业成绩投档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艺术本科</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音乐表演（不分文理）</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295/270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301</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301</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专业成绩投档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艺术本科</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美术类（不分文理）</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385/175</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683</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683</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文化加专业成绩投档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23</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540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550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550</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197</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532</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547</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547</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val="restart"/>
            <w:tcBorders>
              <w:top w:val="outset" w:sz="6" w:space="0" w:color="000000"/>
              <w:left w:val="outset" w:sz="6" w:space="0" w:color="000000"/>
              <w:right w:val="outset" w:sz="6" w:space="0" w:color="000000"/>
            </w:tcBorders>
            <w:vAlign w:val="center"/>
            <w:hideMark/>
          </w:tcPr>
          <w:p w:rsidR="00A37846" w:rsidRPr="002921D1" w:rsidRDefault="00A37846" w:rsidP="00A37846">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天津</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本科二批</w:t>
            </w:r>
            <w:r w:rsidRPr="002921D1">
              <w:rPr>
                <w:rFonts w:ascii="微软雅黑" w:eastAsia="微软雅黑" w:hAnsi="微软雅黑" w:cs="宋体" w:hint="eastAsia"/>
                <w:color w:val="000000"/>
                <w:kern w:val="0"/>
                <w:sz w:val="16"/>
                <w:szCs w:val="16"/>
              </w:rPr>
              <w:t>A</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12</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460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485</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485</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本科二批</w:t>
            </w:r>
            <w:r w:rsidRPr="002921D1">
              <w:rPr>
                <w:rFonts w:ascii="微软雅黑" w:eastAsia="微软雅黑" w:hAnsi="微软雅黑" w:cs="宋体" w:hint="eastAsia"/>
                <w:color w:val="000000"/>
                <w:kern w:val="0"/>
                <w:sz w:val="16"/>
                <w:szCs w:val="16"/>
              </w:rPr>
              <w:t>A</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108</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424</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450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450</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r w:rsidRPr="002921D1">
              <w:rPr>
                <w:rFonts w:ascii="微软雅黑" w:eastAsia="微软雅黑" w:hAnsi="微软雅黑" w:cs="宋体" w:hint="eastAsia"/>
                <w:color w:val="000000"/>
                <w:kern w:val="0"/>
                <w:sz w:val="16"/>
                <w:szCs w:val="16"/>
              </w:rPr>
              <w:t>B</w:t>
            </w:r>
            <w:r w:rsidRPr="002921D1">
              <w:rPr>
                <w:rFonts w:ascii="宋体" w:eastAsia="宋体" w:hAnsi="宋体" w:cs="宋体" w:hint="eastAsia"/>
                <w:color w:val="000000"/>
                <w:kern w:val="0"/>
                <w:sz w:val="16"/>
                <w:szCs w:val="16"/>
              </w:rPr>
              <w:t>类</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532</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522</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522</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r w:rsidRPr="002921D1">
              <w:rPr>
                <w:rFonts w:ascii="微软雅黑" w:eastAsia="微软雅黑" w:hAnsi="微软雅黑" w:cs="宋体" w:hint="eastAsia"/>
                <w:color w:val="000000"/>
                <w:kern w:val="0"/>
                <w:sz w:val="16"/>
                <w:szCs w:val="16"/>
              </w:rPr>
              <w:t>B</w:t>
            </w:r>
            <w:r w:rsidRPr="002921D1">
              <w:rPr>
                <w:rFonts w:ascii="宋体" w:eastAsia="宋体" w:hAnsi="宋体" w:cs="宋体" w:hint="eastAsia"/>
                <w:color w:val="000000"/>
                <w:kern w:val="0"/>
                <w:sz w:val="16"/>
                <w:szCs w:val="16"/>
              </w:rPr>
              <w:t>类</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25</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512</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502</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502</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艺术类本科</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美术</w:t>
            </w:r>
            <w:r w:rsidRPr="002921D1">
              <w:rPr>
                <w:rFonts w:ascii="微软雅黑" w:eastAsia="微软雅黑" w:hAnsi="微软雅黑" w:cs="宋体" w:hint="eastAsia"/>
                <w:color w:val="000000"/>
                <w:kern w:val="0"/>
                <w:sz w:val="16"/>
                <w:szCs w:val="16"/>
              </w:rPr>
              <w:t>(</w:t>
            </w:r>
            <w:r w:rsidRPr="002921D1">
              <w:rPr>
                <w:rFonts w:ascii="宋体" w:eastAsia="宋体" w:hAnsi="宋体" w:cs="宋体" w:hint="eastAsia"/>
                <w:color w:val="000000"/>
                <w:kern w:val="0"/>
                <w:sz w:val="16"/>
                <w:szCs w:val="16"/>
              </w:rPr>
              <w:t>文</w:t>
            </w:r>
            <w:r w:rsidRPr="002921D1">
              <w:rPr>
                <w:rFonts w:ascii="微软雅黑" w:eastAsia="微软雅黑" w:hAnsi="微软雅黑" w:cs="宋体" w:hint="eastAsia"/>
                <w:color w:val="000000"/>
                <w:kern w:val="0"/>
                <w:sz w:val="16"/>
                <w:szCs w:val="16"/>
              </w:rPr>
              <w:t>)</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299/180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354</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674.4</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文化成绩投档</w:t>
            </w:r>
          </w:p>
        </w:tc>
      </w:tr>
      <w:tr w:rsidR="00A37846" w:rsidRPr="002921D1" w:rsidTr="007E57A7">
        <w:tc>
          <w:tcPr>
            <w:tcW w:w="689" w:type="dxa"/>
            <w:vMerge/>
            <w:tcBorders>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艺术类本科</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美术</w:t>
            </w:r>
            <w:r w:rsidRPr="002921D1">
              <w:rPr>
                <w:rFonts w:ascii="微软雅黑" w:eastAsia="微软雅黑" w:hAnsi="微软雅黑" w:cs="宋体" w:hint="eastAsia"/>
                <w:color w:val="000000"/>
                <w:kern w:val="0"/>
                <w:sz w:val="16"/>
                <w:szCs w:val="16"/>
              </w:rPr>
              <w:t>(</w:t>
            </w:r>
            <w:r w:rsidRPr="002921D1">
              <w:rPr>
                <w:rFonts w:ascii="宋体" w:eastAsia="宋体" w:hAnsi="宋体" w:cs="宋体" w:hint="eastAsia"/>
                <w:color w:val="000000"/>
                <w:kern w:val="0"/>
                <w:sz w:val="16"/>
                <w:szCs w:val="16"/>
              </w:rPr>
              <w:t>理</w:t>
            </w:r>
            <w:r w:rsidRPr="002921D1">
              <w:rPr>
                <w:rFonts w:ascii="微软雅黑" w:eastAsia="微软雅黑" w:hAnsi="微软雅黑" w:cs="宋体" w:hint="eastAsia"/>
                <w:color w:val="000000"/>
                <w:kern w:val="0"/>
                <w:sz w:val="16"/>
                <w:szCs w:val="16"/>
              </w:rPr>
              <w:t>)</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275/180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275</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606.3</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文化成绩投档</w:t>
            </w:r>
          </w:p>
        </w:tc>
      </w:tr>
      <w:tr w:rsidR="00A37846" w:rsidRPr="002921D1" w:rsidTr="007E57A7">
        <w:tc>
          <w:tcPr>
            <w:tcW w:w="689" w:type="dxa"/>
            <w:vMerge w:val="restart"/>
            <w:tcBorders>
              <w:top w:val="outset" w:sz="6" w:space="0" w:color="000000"/>
              <w:left w:val="outset" w:sz="6" w:space="0" w:color="000000"/>
              <w:right w:val="outset" w:sz="6" w:space="0" w:color="000000"/>
            </w:tcBorders>
            <w:vAlign w:val="center"/>
            <w:hideMark/>
          </w:tcPr>
          <w:p w:rsidR="00A37846" w:rsidRPr="002921D1" w:rsidRDefault="00A37846" w:rsidP="00A37846">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西藏</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440/325</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328</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328</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425/285</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290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290</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val="restart"/>
            <w:tcBorders>
              <w:top w:val="outset" w:sz="6" w:space="0" w:color="000000"/>
              <w:left w:val="outset" w:sz="6" w:space="0" w:color="000000"/>
              <w:right w:val="outset" w:sz="6" w:space="0" w:color="000000"/>
            </w:tcBorders>
            <w:vAlign w:val="center"/>
            <w:hideMark/>
          </w:tcPr>
          <w:p w:rsidR="00A37846" w:rsidRPr="002921D1" w:rsidRDefault="00A37846" w:rsidP="00A37846">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新疆</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本科第零批次</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美术类</w:t>
            </w:r>
            <w:r w:rsidRPr="002921D1">
              <w:rPr>
                <w:rFonts w:ascii="微软雅黑" w:eastAsia="微软雅黑" w:hAnsi="微软雅黑" w:cs="宋体" w:hint="eastAsia"/>
                <w:color w:val="000000"/>
                <w:kern w:val="0"/>
                <w:sz w:val="16"/>
                <w:szCs w:val="16"/>
              </w:rPr>
              <w:t>(</w:t>
            </w:r>
            <w:r w:rsidRPr="002921D1">
              <w:rPr>
                <w:rFonts w:ascii="宋体" w:eastAsia="宋体" w:hAnsi="宋体" w:cs="宋体" w:hint="eastAsia"/>
                <w:color w:val="000000"/>
                <w:kern w:val="0"/>
                <w:sz w:val="16"/>
                <w:szCs w:val="16"/>
              </w:rPr>
              <w:t>不分文理</w:t>
            </w:r>
            <w:r w:rsidRPr="002921D1">
              <w:rPr>
                <w:rFonts w:ascii="微软雅黑" w:eastAsia="微软雅黑" w:hAnsi="微软雅黑" w:cs="宋体" w:hint="eastAsia"/>
                <w:color w:val="000000"/>
                <w:kern w:val="0"/>
                <w:sz w:val="16"/>
                <w:szCs w:val="16"/>
              </w:rPr>
              <w:t>)</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154/180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172</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372</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艺体文化分投档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487</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515.109</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515.109</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27</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464</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495.08</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495.08</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贫困南单本一批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487</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472</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472</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援疆计划</w:t>
            </w:r>
          </w:p>
        </w:tc>
      </w:tr>
      <w:tr w:rsidR="00A37846" w:rsidRPr="002921D1" w:rsidTr="007E57A7">
        <w:tc>
          <w:tcPr>
            <w:tcW w:w="689" w:type="dxa"/>
            <w:vMerge/>
            <w:tcBorders>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贫困南单本一批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464</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464</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464</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援疆计划</w:t>
            </w:r>
          </w:p>
        </w:tc>
      </w:tr>
      <w:tr w:rsidR="00A37846" w:rsidRPr="002921D1" w:rsidTr="007E57A7">
        <w:tc>
          <w:tcPr>
            <w:tcW w:w="689" w:type="dxa"/>
            <w:vMerge w:val="restart"/>
            <w:tcBorders>
              <w:top w:val="outset" w:sz="6" w:space="0" w:color="000000"/>
              <w:left w:val="outset" w:sz="6" w:space="0" w:color="000000"/>
              <w:right w:val="outset" w:sz="6" w:space="0" w:color="000000"/>
            </w:tcBorders>
            <w:vAlign w:val="center"/>
            <w:hideMark/>
          </w:tcPr>
          <w:p w:rsidR="00A37846" w:rsidRPr="002921D1" w:rsidRDefault="00A37846" w:rsidP="00A37846">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云南</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一批本科</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音乐类（不分文理）</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文</w:t>
            </w:r>
            <w:r w:rsidRPr="002921D1">
              <w:rPr>
                <w:rFonts w:ascii="微软雅黑" w:eastAsia="微软雅黑" w:hAnsi="微软雅黑" w:cs="宋体" w:hint="eastAsia"/>
                <w:color w:val="000000"/>
                <w:kern w:val="0"/>
                <w:sz w:val="16"/>
                <w:szCs w:val="16"/>
              </w:rPr>
              <w:t>375/130 </w:t>
            </w:r>
            <w:r w:rsidRPr="002921D1">
              <w:rPr>
                <w:rFonts w:ascii="宋体" w:eastAsia="宋体" w:hAnsi="宋体" w:cs="宋体" w:hint="eastAsia"/>
                <w:color w:val="000000"/>
                <w:kern w:val="0"/>
                <w:sz w:val="16"/>
                <w:szCs w:val="16"/>
              </w:rPr>
              <w:t>理</w:t>
            </w:r>
            <w:r w:rsidRPr="002921D1">
              <w:rPr>
                <w:rFonts w:ascii="微软雅黑" w:eastAsia="微软雅黑" w:hAnsi="微软雅黑" w:cs="宋体" w:hint="eastAsia"/>
                <w:color w:val="000000"/>
                <w:kern w:val="0"/>
                <w:sz w:val="16"/>
                <w:szCs w:val="16"/>
              </w:rPr>
              <w:t>325/130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194.13</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194.13</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专业成绩投档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一批本科</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12</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560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568.97</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569.963</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一批本科</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134</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525</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509</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509</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val="restart"/>
            <w:tcBorders>
              <w:top w:val="outset" w:sz="6" w:space="0" w:color="000000"/>
              <w:left w:val="outset" w:sz="6" w:space="0" w:color="000000"/>
              <w:right w:val="outset" w:sz="6" w:space="0" w:color="000000"/>
            </w:tcBorders>
            <w:vAlign w:val="center"/>
            <w:hideMark/>
          </w:tcPr>
          <w:p w:rsidR="00A37846" w:rsidRPr="002921D1" w:rsidRDefault="00A37846" w:rsidP="00A37846">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浙江</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文理科第一批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33</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600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609.99</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609.99</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文理科第二批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10</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462</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527.97</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527.97</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文理科第二批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32</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439</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518.97</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518.97</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艺术第二批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音乐（文）</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343/50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429.994</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65</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综合分投档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艺术第二批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美术（文）</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345/65</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523.981</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512</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综合分投档</w:t>
            </w:r>
          </w:p>
        </w:tc>
      </w:tr>
      <w:tr w:rsidR="00A37846" w:rsidRPr="002921D1" w:rsidTr="007E57A7">
        <w:tc>
          <w:tcPr>
            <w:tcW w:w="689" w:type="dxa"/>
            <w:vMerge/>
            <w:tcBorders>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艺术第二批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美术（理）</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343/65</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519.974</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531</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综合分投档</w:t>
            </w:r>
          </w:p>
        </w:tc>
      </w:tr>
      <w:tr w:rsidR="00A37846" w:rsidRPr="002921D1" w:rsidTr="007E57A7">
        <w:tc>
          <w:tcPr>
            <w:tcW w:w="689" w:type="dxa"/>
            <w:vMerge w:val="restart"/>
            <w:tcBorders>
              <w:top w:val="outset" w:sz="6" w:space="0" w:color="000000"/>
              <w:left w:val="outset" w:sz="6" w:space="0" w:color="000000"/>
              <w:right w:val="outset" w:sz="6" w:space="0" w:color="000000"/>
            </w:tcBorders>
            <w:vAlign w:val="center"/>
            <w:hideMark/>
          </w:tcPr>
          <w:p w:rsidR="00A37846" w:rsidRPr="002921D1" w:rsidRDefault="00A37846" w:rsidP="00A37846">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重庆</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文史</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10</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527</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533</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533</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本科一批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理工</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87</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525</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535</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535</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 xml:space="preserve">　</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艺术本科（其他</w:t>
            </w:r>
            <w:r w:rsidRPr="002921D1">
              <w:rPr>
                <w:rFonts w:ascii="微软雅黑" w:eastAsia="微软雅黑" w:hAnsi="微软雅黑" w:cs="宋体" w:hint="eastAsia"/>
                <w:color w:val="000000"/>
                <w:kern w:val="0"/>
                <w:sz w:val="16"/>
                <w:szCs w:val="16"/>
              </w:rPr>
              <w:t>A</w:t>
            </w:r>
            <w:r w:rsidRPr="002921D1">
              <w:rPr>
                <w:rFonts w:ascii="宋体" w:eastAsia="宋体" w:hAnsi="宋体" w:cs="宋体" w:hint="eastAsia"/>
                <w:color w:val="000000"/>
                <w:kern w:val="0"/>
                <w:sz w:val="16"/>
                <w:szCs w:val="16"/>
              </w:rPr>
              <w:t>段）</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器乐</w:t>
            </w:r>
            <w:r w:rsidRPr="002921D1">
              <w:rPr>
                <w:rFonts w:ascii="微软雅黑" w:eastAsia="微软雅黑" w:hAnsi="微软雅黑" w:cs="宋体" w:hint="eastAsia"/>
                <w:color w:val="000000"/>
                <w:kern w:val="0"/>
                <w:sz w:val="16"/>
                <w:szCs w:val="16"/>
              </w:rPr>
              <w:t>(</w:t>
            </w:r>
            <w:r w:rsidRPr="002921D1">
              <w:rPr>
                <w:rFonts w:ascii="宋体" w:eastAsia="宋体" w:hAnsi="宋体" w:cs="宋体" w:hint="eastAsia"/>
                <w:color w:val="000000"/>
                <w:kern w:val="0"/>
                <w:sz w:val="16"/>
                <w:szCs w:val="16"/>
              </w:rPr>
              <w:t>不分文理</w:t>
            </w:r>
            <w:r w:rsidRPr="002921D1">
              <w:rPr>
                <w:rFonts w:ascii="微软雅黑" w:eastAsia="微软雅黑" w:hAnsi="微软雅黑" w:cs="宋体" w:hint="eastAsia"/>
                <w:color w:val="000000"/>
                <w:kern w:val="0"/>
                <w:sz w:val="16"/>
                <w:szCs w:val="16"/>
              </w:rPr>
              <w:t>)</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260/200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207.1</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230.02</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专业成绩投档</w:t>
            </w:r>
          </w:p>
        </w:tc>
      </w:tr>
      <w:tr w:rsidR="00A37846" w:rsidRPr="002921D1" w:rsidTr="007E57A7">
        <w:tc>
          <w:tcPr>
            <w:tcW w:w="689" w:type="dxa"/>
            <w:vMerge/>
            <w:tcBorders>
              <w:left w:val="outset" w:sz="6" w:space="0" w:color="000000"/>
              <w:right w:val="outset" w:sz="6" w:space="0" w:color="000000"/>
            </w:tcBorders>
            <w:vAlign w:val="center"/>
            <w:hideMark/>
          </w:tcPr>
          <w:p w:rsidR="00A37846" w:rsidRPr="002921D1" w:rsidRDefault="00A37846" w:rsidP="002921D1">
            <w:pPr>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艺术本科（其他</w:t>
            </w:r>
            <w:r w:rsidRPr="002921D1">
              <w:rPr>
                <w:rFonts w:ascii="微软雅黑" w:eastAsia="微软雅黑" w:hAnsi="微软雅黑" w:cs="宋体" w:hint="eastAsia"/>
                <w:color w:val="000000"/>
                <w:kern w:val="0"/>
                <w:sz w:val="16"/>
                <w:szCs w:val="16"/>
              </w:rPr>
              <w:t>A</w:t>
            </w:r>
            <w:r w:rsidRPr="002921D1">
              <w:rPr>
                <w:rFonts w:ascii="宋体" w:eastAsia="宋体" w:hAnsi="宋体" w:cs="宋体" w:hint="eastAsia"/>
                <w:color w:val="000000"/>
                <w:kern w:val="0"/>
                <w:sz w:val="16"/>
                <w:szCs w:val="16"/>
              </w:rPr>
              <w:t>段）</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钢琴</w:t>
            </w:r>
            <w:r w:rsidRPr="002921D1">
              <w:rPr>
                <w:rFonts w:ascii="微软雅黑" w:eastAsia="微软雅黑" w:hAnsi="微软雅黑" w:cs="宋体" w:hint="eastAsia"/>
                <w:color w:val="000000"/>
                <w:kern w:val="0"/>
                <w:sz w:val="16"/>
                <w:szCs w:val="16"/>
              </w:rPr>
              <w:t>(</w:t>
            </w:r>
            <w:r w:rsidRPr="002921D1">
              <w:rPr>
                <w:rFonts w:ascii="宋体" w:eastAsia="宋体" w:hAnsi="宋体" w:cs="宋体" w:hint="eastAsia"/>
                <w:color w:val="000000"/>
                <w:kern w:val="0"/>
                <w:sz w:val="16"/>
                <w:szCs w:val="16"/>
              </w:rPr>
              <w:t>不分文理</w:t>
            </w:r>
            <w:r w:rsidRPr="002921D1">
              <w:rPr>
                <w:rFonts w:ascii="微软雅黑" w:eastAsia="微软雅黑" w:hAnsi="微软雅黑" w:cs="宋体" w:hint="eastAsia"/>
                <w:color w:val="000000"/>
                <w:kern w:val="0"/>
                <w:sz w:val="16"/>
                <w:szCs w:val="16"/>
              </w:rPr>
              <w:t>)</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260/160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160.24</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225.4</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专业成绩投档</w:t>
            </w:r>
          </w:p>
        </w:tc>
      </w:tr>
      <w:tr w:rsidR="00A37846" w:rsidRPr="002921D1" w:rsidTr="007E57A7">
        <w:tc>
          <w:tcPr>
            <w:tcW w:w="689" w:type="dxa"/>
            <w:vMerge/>
            <w:tcBorders>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艺术本科（美术</w:t>
            </w:r>
            <w:r w:rsidRPr="002921D1">
              <w:rPr>
                <w:rFonts w:ascii="微软雅黑" w:eastAsia="微软雅黑" w:hAnsi="微软雅黑" w:cs="宋体" w:hint="eastAsia"/>
                <w:color w:val="000000"/>
                <w:kern w:val="0"/>
                <w:sz w:val="16"/>
                <w:szCs w:val="16"/>
              </w:rPr>
              <w:t>A</w:t>
            </w:r>
            <w:r w:rsidRPr="002921D1">
              <w:rPr>
                <w:rFonts w:ascii="宋体" w:eastAsia="宋体" w:hAnsi="宋体" w:cs="宋体" w:hint="eastAsia"/>
                <w:color w:val="000000"/>
                <w:kern w:val="0"/>
                <w:sz w:val="16"/>
                <w:szCs w:val="16"/>
              </w:rPr>
              <w:t>段</w:t>
            </w:r>
            <w:r w:rsidRPr="002921D1">
              <w:rPr>
                <w:rFonts w:ascii="微软雅黑" w:eastAsia="微软雅黑" w:hAnsi="微软雅黑" w:cs="宋体" w:hint="eastAsia"/>
                <w:color w:val="000000"/>
                <w:kern w:val="0"/>
                <w:sz w:val="16"/>
                <w:szCs w:val="16"/>
              </w:rPr>
              <w:t>)</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美术</w:t>
            </w:r>
            <w:r w:rsidRPr="002921D1">
              <w:rPr>
                <w:rFonts w:ascii="微软雅黑" w:eastAsia="微软雅黑" w:hAnsi="微软雅黑" w:cs="宋体" w:hint="eastAsia"/>
                <w:color w:val="000000"/>
                <w:kern w:val="0"/>
                <w:sz w:val="16"/>
                <w:szCs w:val="16"/>
              </w:rPr>
              <w:t>(</w:t>
            </w:r>
            <w:r w:rsidRPr="002921D1">
              <w:rPr>
                <w:rFonts w:ascii="宋体" w:eastAsia="宋体" w:hAnsi="宋体" w:cs="宋体" w:hint="eastAsia"/>
                <w:color w:val="000000"/>
                <w:kern w:val="0"/>
                <w:sz w:val="16"/>
                <w:szCs w:val="16"/>
              </w:rPr>
              <w:t>不分文理</w:t>
            </w:r>
            <w:r w:rsidRPr="002921D1">
              <w:rPr>
                <w:rFonts w:ascii="微软雅黑" w:eastAsia="微软雅黑" w:hAnsi="微软雅黑" w:cs="宋体" w:hint="eastAsia"/>
                <w:color w:val="000000"/>
                <w:kern w:val="0"/>
                <w:sz w:val="16"/>
                <w:szCs w:val="16"/>
              </w:rPr>
              <w:t>)</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1</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320/212</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217</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554</w:t>
            </w:r>
          </w:p>
        </w:tc>
        <w:tc>
          <w:tcPr>
            <w:tcW w:w="1532" w:type="dxa"/>
            <w:tcBorders>
              <w:top w:val="outset" w:sz="6" w:space="0" w:color="000000"/>
              <w:left w:val="outset" w:sz="6" w:space="0" w:color="000000"/>
              <w:bottom w:val="outset" w:sz="6" w:space="0" w:color="000000"/>
              <w:right w:val="outset" w:sz="6" w:space="0" w:color="000000"/>
            </w:tcBorders>
            <w:vAlign w:val="center"/>
            <w:hideMark/>
          </w:tcPr>
          <w:p w:rsidR="00A37846" w:rsidRPr="002921D1" w:rsidRDefault="00A37846" w:rsidP="002921D1">
            <w:pPr>
              <w:widowControl/>
              <w:spacing w:beforeAutospacing="1" w:afterAutospacing="1"/>
              <w:jc w:val="center"/>
              <w:rPr>
                <w:rFonts w:ascii="微软雅黑" w:eastAsia="微软雅黑" w:hAnsi="微软雅黑" w:cs="宋体"/>
                <w:kern w:val="0"/>
                <w:sz w:val="24"/>
                <w:szCs w:val="24"/>
              </w:rPr>
            </w:pPr>
            <w:r w:rsidRPr="002921D1">
              <w:rPr>
                <w:rFonts w:ascii="宋体" w:eastAsia="宋体" w:hAnsi="宋体" w:cs="宋体" w:hint="eastAsia"/>
                <w:color w:val="000000"/>
                <w:kern w:val="0"/>
                <w:sz w:val="16"/>
                <w:szCs w:val="16"/>
              </w:rPr>
              <w:t>专业成绩投档</w:t>
            </w:r>
          </w:p>
        </w:tc>
      </w:tr>
    </w:tbl>
    <w:p w:rsidR="00FD1674" w:rsidRPr="00FD1674" w:rsidRDefault="007E57A7" w:rsidP="007E57A7">
      <w:pPr>
        <w:widowControl/>
        <w:ind w:firstLineChars="200" w:firstLine="480"/>
        <w:jc w:val="left"/>
        <w:rPr>
          <w:rFonts w:ascii="华文仿宋" w:eastAsia="华文仿宋" w:hAnsi="华文仿宋"/>
          <w:sz w:val="24"/>
          <w:szCs w:val="24"/>
        </w:rPr>
      </w:pPr>
      <w:r w:rsidRPr="007E57A7">
        <w:rPr>
          <w:rFonts w:ascii="华文仿宋" w:eastAsia="华文仿宋" w:hAnsi="华文仿宋"/>
          <w:sz w:val="24"/>
          <w:szCs w:val="24"/>
        </w:rPr>
        <w:t>2016年</w:t>
      </w:r>
      <w:r>
        <w:rPr>
          <w:rFonts w:ascii="华文仿宋" w:eastAsia="华文仿宋" w:hAnsi="华文仿宋" w:hint="eastAsia"/>
          <w:sz w:val="24"/>
          <w:szCs w:val="24"/>
        </w:rPr>
        <w:t>度</w:t>
      </w:r>
      <w:r w:rsidRPr="007E57A7">
        <w:rPr>
          <w:rFonts w:ascii="华文仿宋" w:eastAsia="华文仿宋" w:hAnsi="华文仿宋"/>
          <w:sz w:val="24"/>
          <w:szCs w:val="24"/>
        </w:rPr>
        <w:t>总共招收硕士研究生1112</w:t>
      </w:r>
      <w:r w:rsidR="00375530">
        <w:rPr>
          <w:rFonts w:ascii="华文仿宋" w:eastAsia="华文仿宋" w:hAnsi="华文仿宋" w:hint="eastAsia"/>
          <w:sz w:val="24"/>
          <w:szCs w:val="24"/>
        </w:rPr>
        <w:t>人</w:t>
      </w:r>
      <w:r w:rsidRPr="007E57A7">
        <w:rPr>
          <w:rFonts w:ascii="华文仿宋" w:eastAsia="华文仿宋" w:hAnsi="华文仿宋"/>
          <w:sz w:val="24"/>
          <w:szCs w:val="24"/>
        </w:rPr>
        <w:t>，其中专业学位硕士456人。2016年总共招收博士研究生72人</w:t>
      </w:r>
      <w:r w:rsidR="00375530">
        <w:rPr>
          <w:rFonts w:ascii="华文仿宋" w:eastAsia="华文仿宋" w:hAnsi="华文仿宋" w:hint="eastAsia"/>
          <w:sz w:val="24"/>
          <w:szCs w:val="24"/>
        </w:rPr>
        <w:t>。</w:t>
      </w:r>
      <w:r w:rsidR="00FD1674" w:rsidRPr="00FD1674">
        <w:rPr>
          <w:rFonts w:ascii="华文仿宋" w:eastAsia="华文仿宋" w:hAnsi="华文仿宋"/>
          <w:sz w:val="24"/>
          <w:szCs w:val="24"/>
        </w:rPr>
        <w:t>学校</w:t>
      </w:r>
      <w:r w:rsidR="00FD1674" w:rsidRPr="00FD1674">
        <w:rPr>
          <w:rFonts w:ascii="华文仿宋" w:eastAsia="华文仿宋" w:hAnsi="华文仿宋" w:hint="eastAsia"/>
          <w:sz w:val="24"/>
          <w:szCs w:val="24"/>
        </w:rPr>
        <w:t>研究生招生网</w:t>
      </w:r>
      <w:r>
        <w:rPr>
          <w:rFonts w:ascii="华文仿宋" w:eastAsia="华文仿宋" w:hAnsi="华文仿宋" w:hint="eastAsia"/>
          <w:sz w:val="24"/>
          <w:szCs w:val="24"/>
        </w:rPr>
        <w:t>均有信息发布，中北</w:t>
      </w:r>
      <w:r w:rsidR="00FD1674" w:rsidRPr="00FD1674">
        <w:rPr>
          <w:rFonts w:ascii="华文仿宋" w:eastAsia="华文仿宋" w:hAnsi="华文仿宋"/>
          <w:sz w:val="24"/>
          <w:szCs w:val="24"/>
        </w:rPr>
        <w:t>大学201</w:t>
      </w:r>
      <w:r>
        <w:rPr>
          <w:rFonts w:ascii="华文仿宋" w:eastAsia="华文仿宋" w:hAnsi="华文仿宋" w:hint="eastAsia"/>
          <w:sz w:val="24"/>
          <w:szCs w:val="24"/>
        </w:rPr>
        <w:t>6</w:t>
      </w:r>
      <w:r>
        <w:rPr>
          <w:rFonts w:ascii="华文仿宋" w:eastAsia="华文仿宋" w:hAnsi="华文仿宋"/>
          <w:sz w:val="24"/>
          <w:szCs w:val="24"/>
        </w:rPr>
        <w:t>年</w:t>
      </w:r>
      <w:r w:rsidR="00FD1674" w:rsidRPr="00FD1674">
        <w:rPr>
          <w:rFonts w:ascii="华文仿宋" w:eastAsia="华文仿宋" w:hAnsi="华文仿宋"/>
          <w:sz w:val="24"/>
          <w:szCs w:val="24"/>
        </w:rPr>
        <w:t>研究生招生简章、</w:t>
      </w:r>
      <w:r>
        <w:rPr>
          <w:rFonts w:ascii="华文仿宋" w:eastAsia="华文仿宋" w:hAnsi="华文仿宋" w:hint="eastAsia"/>
          <w:sz w:val="24"/>
          <w:szCs w:val="24"/>
        </w:rPr>
        <w:t>中北</w:t>
      </w:r>
      <w:r w:rsidR="00FD1674" w:rsidRPr="00FD1674">
        <w:rPr>
          <w:rFonts w:ascii="华文仿宋" w:eastAsia="华文仿宋" w:hAnsi="华文仿宋"/>
          <w:sz w:val="24"/>
          <w:szCs w:val="24"/>
        </w:rPr>
        <w:t>大学201</w:t>
      </w:r>
      <w:r>
        <w:rPr>
          <w:rFonts w:ascii="华文仿宋" w:eastAsia="华文仿宋" w:hAnsi="华文仿宋" w:hint="eastAsia"/>
          <w:sz w:val="24"/>
          <w:szCs w:val="24"/>
        </w:rPr>
        <w:t>6</w:t>
      </w:r>
      <w:r>
        <w:rPr>
          <w:rFonts w:ascii="华文仿宋" w:eastAsia="华文仿宋" w:hAnsi="华文仿宋"/>
          <w:sz w:val="24"/>
          <w:szCs w:val="24"/>
        </w:rPr>
        <w:t>年</w:t>
      </w:r>
      <w:r w:rsidR="00FD1674" w:rsidRPr="00FD1674">
        <w:rPr>
          <w:rFonts w:ascii="华文仿宋" w:eastAsia="华文仿宋" w:hAnsi="华文仿宋"/>
          <w:sz w:val="24"/>
          <w:szCs w:val="24"/>
        </w:rPr>
        <w:t>研究生招生专业目录</w:t>
      </w:r>
      <w:r>
        <w:rPr>
          <w:rFonts w:ascii="华文仿宋" w:eastAsia="华文仿宋" w:hAnsi="华文仿宋" w:hint="eastAsia"/>
          <w:sz w:val="24"/>
          <w:szCs w:val="24"/>
        </w:rPr>
        <w:t>，</w:t>
      </w:r>
      <w:r w:rsidR="00FD1674" w:rsidRPr="00FD1674">
        <w:rPr>
          <w:rFonts w:ascii="华文仿宋" w:eastAsia="华文仿宋" w:hAnsi="华文仿宋"/>
          <w:sz w:val="24"/>
          <w:szCs w:val="24"/>
        </w:rPr>
        <w:t>报名</w:t>
      </w:r>
      <w:r>
        <w:rPr>
          <w:rFonts w:ascii="华文仿宋" w:eastAsia="华文仿宋" w:hAnsi="华文仿宋" w:hint="eastAsia"/>
          <w:sz w:val="24"/>
          <w:szCs w:val="24"/>
        </w:rPr>
        <w:t>中北</w:t>
      </w:r>
      <w:r>
        <w:rPr>
          <w:rFonts w:ascii="华文仿宋" w:eastAsia="华文仿宋" w:hAnsi="华文仿宋"/>
          <w:sz w:val="24"/>
          <w:szCs w:val="24"/>
        </w:rPr>
        <w:t>大学报考点公告、全国硕士研究生招生考试</w:t>
      </w:r>
      <w:r>
        <w:rPr>
          <w:rFonts w:ascii="华文仿宋" w:eastAsia="华文仿宋" w:hAnsi="华文仿宋" w:hint="eastAsia"/>
          <w:sz w:val="24"/>
          <w:szCs w:val="24"/>
        </w:rPr>
        <w:t>中北</w:t>
      </w:r>
      <w:r w:rsidR="00FD1674" w:rsidRPr="00FD1674">
        <w:rPr>
          <w:rFonts w:ascii="华文仿宋" w:eastAsia="华文仿宋" w:hAnsi="华文仿宋"/>
          <w:sz w:val="24"/>
          <w:szCs w:val="24"/>
        </w:rPr>
        <w:t>大学考点公告</w:t>
      </w:r>
      <w:r>
        <w:rPr>
          <w:rFonts w:ascii="华文仿宋" w:eastAsia="华文仿宋" w:hAnsi="华文仿宋" w:hint="eastAsia"/>
          <w:sz w:val="24"/>
          <w:szCs w:val="24"/>
        </w:rPr>
        <w:t>，</w:t>
      </w:r>
      <w:r w:rsidR="00FD1674" w:rsidRPr="00FD1674">
        <w:rPr>
          <w:rFonts w:ascii="华文仿宋" w:eastAsia="华文仿宋" w:hAnsi="华文仿宋"/>
          <w:sz w:val="24"/>
          <w:szCs w:val="24"/>
        </w:rPr>
        <w:t>201</w:t>
      </w:r>
      <w:r>
        <w:rPr>
          <w:rFonts w:ascii="华文仿宋" w:eastAsia="华文仿宋" w:hAnsi="华文仿宋" w:hint="eastAsia"/>
          <w:sz w:val="24"/>
          <w:szCs w:val="24"/>
        </w:rPr>
        <w:t>6</w:t>
      </w:r>
      <w:r w:rsidR="00FD1674" w:rsidRPr="00FD1674">
        <w:rPr>
          <w:rFonts w:ascii="华文仿宋" w:eastAsia="华文仿宋" w:hAnsi="华文仿宋"/>
          <w:sz w:val="24"/>
          <w:szCs w:val="24"/>
        </w:rPr>
        <w:t>年全国硕士研究生招生考试初试成绩查询的通知、</w:t>
      </w:r>
      <w:r>
        <w:rPr>
          <w:rFonts w:ascii="华文仿宋" w:eastAsia="华文仿宋" w:hAnsi="华文仿宋" w:hint="eastAsia"/>
          <w:sz w:val="24"/>
          <w:szCs w:val="24"/>
        </w:rPr>
        <w:t>中北</w:t>
      </w:r>
      <w:r w:rsidR="00FD1674" w:rsidRPr="00FD1674">
        <w:rPr>
          <w:rFonts w:ascii="华文仿宋" w:eastAsia="华文仿宋" w:hAnsi="华文仿宋"/>
          <w:sz w:val="24"/>
          <w:szCs w:val="24"/>
        </w:rPr>
        <w:t>大学201</w:t>
      </w:r>
      <w:r>
        <w:rPr>
          <w:rFonts w:ascii="华文仿宋" w:eastAsia="华文仿宋" w:hAnsi="华文仿宋" w:hint="eastAsia"/>
          <w:sz w:val="24"/>
          <w:szCs w:val="24"/>
        </w:rPr>
        <w:t>6</w:t>
      </w:r>
      <w:r w:rsidR="00FD1674" w:rsidRPr="00FD1674">
        <w:rPr>
          <w:rFonts w:ascii="华文仿宋" w:eastAsia="华文仿宋" w:hAnsi="华文仿宋"/>
          <w:sz w:val="24"/>
          <w:szCs w:val="24"/>
        </w:rPr>
        <w:t>年硕士研究生招生复试和录取有关规定</w:t>
      </w:r>
      <w:r>
        <w:rPr>
          <w:rFonts w:ascii="华文仿宋" w:eastAsia="华文仿宋" w:hAnsi="华文仿宋" w:hint="eastAsia"/>
          <w:sz w:val="24"/>
          <w:szCs w:val="24"/>
        </w:rPr>
        <w:t>，均在学校相关网站</w:t>
      </w:r>
      <w:r w:rsidR="00364B0D">
        <w:rPr>
          <w:rFonts w:ascii="华文仿宋" w:eastAsia="华文仿宋" w:hAnsi="华文仿宋" w:hint="eastAsia"/>
          <w:sz w:val="24"/>
          <w:szCs w:val="24"/>
        </w:rPr>
        <w:t>对</w:t>
      </w:r>
      <w:r w:rsidR="00364B0D" w:rsidRPr="00FD1674">
        <w:rPr>
          <w:rFonts w:ascii="华文仿宋" w:eastAsia="华文仿宋" w:hAnsi="华文仿宋" w:hint="eastAsia"/>
          <w:sz w:val="24"/>
          <w:szCs w:val="24"/>
        </w:rPr>
        <w:t>拟录取名单</w:t>
      </w:r>
      <w:r w:rsidR="00364B0D">
        <w:rPr>
          <w:rFonts w:ascii="华文仿宋" w:eastAsia="华文仿宋" w:hAnsi="华文仿宋" w:hint="eastAsia"/>
          <w:sz w:val="24"/>
          <w:szCs w:val="24"/>
        </w:rPr>
        <w:t>进行了公示</w:t>
      </w:r>
      <w:r w:rsidR="00FD1674" w:rsidRPr="00FD1674">
        <w:rPr>
          <w:rFonts w:ascii="华文仿宋" w:eastAsia="华文仿宋" w:hAnsi="华文仿宋"/>
          <w:sz w:val="24"/>
          <w:szCs w:val="24"/>
        </w:rPr>
        <w:t xml:space="preserve">。学校纪检监察干部全程参与研究生招生考试、复试录取等各个环节，形成了一整套比较完备的制度体系和较为严格的工作程序，严肃招生纪律，加强对招生工作的监督管理。 </w:t>
      </w:r>
    </w:p>
    <w:p w:rsidR="0043541B" w:rsidRDefault="0043541B" w:rsidP="00364B0D">
      <w:pPr>
        <w:ind w:firstLineChars="200" w:firstLine="480"/>
        <w:rPr>
          <w:rFonts w:ascii="华文仿宋" w:eastAsia="华文仿宋" w:hAnsi="华文仿宋"/>
          <w:sz w:val="24"/>
          <w:szCs w:val="24"/>
        </w:rPr>
      </w:pPr>
      <w:r>
        <w:rPr>
          <w:rFonts w:ascii="华文仿宋" w:eastAsia="华文仿宋" w:hAnsi="华文仿宋" w:hint="eastAsia"/>
          <w:sz w:val="24"/>
          <w:szCs w:val="24"/>
        </w:rPr>
        <w:t>4</w:t>
      </w:r>
      <w:r w:rsidR="00AB7DD9">
        <w:rPr>
          <w:rFonts w:ascii="华文仿宋" w:eastAsia="华文仿宋" w:hAnsi="华文仿宋" w:hint="eastAsia"/>
          <w:sz w:val="24"/>
          <w:szCs w:val="24"/>
        </w:rPr>
        <w:t>．</w:t>
      </w:r>
      <w:r>
        <w:rPr>
          <w:rFonts w:ascii="华文仿宋" w:eastAsia="华文仿宋" w:hAnsi="华文仿宋" w:hint="eastAsia"/>
          <w:sz w:val="24"/>
          <w:szCs w:val="24"/>
        </w:rPr>
        <w:t>财务工作情况</w:t>
      </w:r>
    </w:p>
    <w:p w:rsidR="00FC17C4" w:rsidRDefault="00FC17C4" w:rsidP="00FC17C4">
      <w:pPr>
        <w:ind w:firstLineChars="200" w:firstLine="480"/>
        <w:rPr>
          <w:rFonts w:ascii="华文仿宋" w:eastAsia="华文仿宋" w:hAnsi="华文仿宋"/>
          <w:sz w:val="24"/>
          <w:szCs w:val="24"/>
        </w:rPr>
      </w:pPr>
      <w:r>
        <w:rPr>
          <w:rFonts w:ascii="华文仿宋" w:eastAsia="华文仿宋" w:hAnsi="华文仿宋" w:hint="eastAsia"/>
          <w:sz w:val="24"/>
          <w:szCs w:val="24"/>
        </w:rPr>
        <w:t>2015-2016年度，我校严格执行上级各项财务政策、规章制度。本年度出台了财务各类报账流程、《</w:t>
      </w:r>
      <w:r w:rsidRPr="00FC17C4">
        <w:rPr>
          <w:rFonts w:ascii="华文仿宋" w:eastAsia="华文仿宋" w:hAnsi="华文仿宋" w:hint="eastAsia"/>
          <w:sz w:val="24"/>
          <w:szCs w:val="24"/>
        </w:rPr>
        <w:t>关于印发</w:t>
      </w:r>
      <w:r>
        <w:rPr>
          <w:rFonts w:ascii="华文仿宋" w:eastAsia="华文仿宋" w:hAnsi="华文仿宋" w:hint="eastAsia"/>
          <w:sz w:val="24"/>
          <w:szCs w:val="24"/>
        </w:rPr>
        <w:t>&lt;</w:t>
      </w:r>
      <w:r w:rsidRPr="00FC17C4">
        <w:rPr>
          <w:rFonts w:ascii="华文仿宋" w:eastAsia="华文仿宋" w:hAnsi="华文仿宋" w:hint="eastAsia"/>
          <w:sz w:val="24"/>
          <w:szCs w:val="24"/>
        </w:rPr>
        <w:t>中北大学经费报销管理办法</w:t>
      </w:r>
      <w:r>
        <w:rPr>
          <w:rFonts w:ascii="华文仿宋" w:eastAsia="华文仿宋" w:hAnsi="华文仿宋" w:hint="eastAsia"/>
          <w:sz w:val="24"/>
          <w:szCs w:val="24"/>
        </w:rPr>
        <w:t>&gt;</w:t>
      </w:r>
      <w:r w:rsidRPr="00FC17C4">
        <w:rPr>
          <w:rFonts w:ascii="华文仿宋" w:eastAsia="华文仿宋" w:hAnsi="华文仿宋" w:hint="eastAsia"/>
          <w:sz w:val="24"/>
          <w:szCs w:val="24"/>
        </w:rPr>
        <w:t>的通知</w:t>
      </w:r>
      <w:r>
        <w:rPr>
          <w:rFonts w:ascii="华文仿宋" w:eastAsia="华文仿宋" w:hAnsi="华文仿宋" w:hint="eastAsia"/>
          <w:sz w:val="24"/>
          <w:szCs w:val="24"/>
        </w:rPr>
        <w:t>》、《</w:t>
      </w:r>
      <w:r w:rsidRPr="00FC17C4">
        <w:rPr>
          <w:rFonts w:ascii="华文仿宋" w:eastAsia="华文仿宋" w:hAnsi="华文仿宋" w:hint="eastAsia"/>
          <w:sz w:val="24"/>
          <w:szCs w:val="24"/>
        </w:rPr>
        <w:t>会计档案管理制度</w:t>
      </w:r>
      <w:r>
        <w:rPr>
          <w:rFonts w:ascii="华文仿宋" w:eastAsia="华文仿宋" w:hAnsi="华文仿宋" w:hint="eastAsia"/>
          <w:sz w:val="24"/>
          <w:szCs w:val="24"/>
        </w:rPr>
        <w:t>》等。</w:t>
      </w:r>
    </w:p>
    <w:p w:rsidR="00FC17C4" w:rsidRPr="00FC17C4" w:rsidRDefault="00FC17C4" w:rsidP="00FC17C4">
      <w:pPr>
        <w:ind w:firstLineChars="200" w:firstLine="480"/>
        <w:rPr>
          <w:rFonts w:ascii="华文仿宋" w:eastAsia="华文仿宋" w:hAnsi="华文仿宋"/>
          <w:sz w:val="24"/>
          <w:szCs w:val="24"/>
        </w:rPr>
      </w:pPr>
      <w:r w:rsidRPr="00FC17C4">
        <w:rPr>
          <w:rFonts w:ascii="华文仿宋" w:eastAsia="华文仿宋" w:hAnsi="华文仿宋" w:hint="eastAsia"/>
          <w:sz w:val="24"/>
          <w:szCs w:val="24"/>
        </w:rPr>
        <w:t>财务处严格按照中北大学校科【2016】22号文件要求对我校科研项目经费进</w:t>
      </w:r>
      <w:r w:rsidRPr="00FC17C4">
        <w:rPr>
          <w:rFonts w:ascii="华文仿宋" w:eastAsia="华文仿宋" w:hAnsi="华文仿宋" w:hint="eastAsia"/>
          <w:sz w:val="24"/>
          <w:szCs w:val="24"/>
        </w:rPr>
        <w:lastRenderedPageBreak/>
        <w:t>行管理和核算。2015年9月</w:t>
      </w:r>
      <w:r w:rsidR="003827C3">
        <w:rPr>
          <w:rFonts w:ascii="华文仿宋" w:eastAsia="华文仿宋" w:hAnsi="华文仿宋" w:hint="eastAsia"/>
          <w:sz w:val="24"/>
          <w:szCs w:val="24"/>
        </w:rPr>
        <w:t>至</w:t>
      </w:r>
      <w:r w:rsidRPr="00FC17C4">
        <w:rPr>
          <w:rFonts w:ascii="华文仿宋" w:eastAsia="华文仿宋" w:hAnsi="华文仿宋" w:hint="eastAsia"/>
          <w:sz w:val="24"/>
          <w:szCs w:val="24"/>
        </w:rPr>
        <w:t>2016年8月以来，中北大学科研（非军工项目）经费收入12643.88万元，支出9761.2万元。</w:t>
      </w:r>
    </w:p>
    <w:p w:rsidR="00FD1674" w:rsidRDefault="00FD1674" w:rsidP="00364B0D">
      <w:pPr>
        <w:ind w:firstLineChars="200" w:firstLine="480"/>
        <w:rPr>
          <w:rFonts w:ascii="华文仿宋" w:eastAsia="华文仿宋" w:hAnsi="华文仿宋"/>
          <w:sz w:val="24"/>
          <w:szCs w:val="24"/>
        </w:rPr>
      </w:pPr>
    </w:p>
    <w:p w:rsidR="00D7172C" w:rsidRDefault="00AB3888" w:rsidP="00364B0D">
      <w:pPr>
        <w:ind w:firstLineChars="200" w:firstLine="480"/>
        <w:rPr>
          <w:rFonts w:ascii="华文仿宋" w:eastAsia="华文仿宋" w:hAnsi="华文仿宋"/>
          <w:sz w:val="24"/>
          <w:szCs w:val="24"/>
        </w:rPr>
      </w:pPr>
      <w:r>
        <w:rPr>
          <w:rFonts w:ascii="华文仿宋" w:eastAsia="华文仿宋" w:hAnsi="华文仿宋" w:hint="eastAsia"/>
          <w:sz w:val="24"/>
          <w:szCs w:val="24"/>
        </w:rPr>
        <w:t>。。。。</w:t>
      </w:r>
      <w:bookmarkStart w:id="0" w:name="_GoBack"/>
      <w:bookmarkEnd w:id="0"/>
    </w:p>
    <w:p w:rsidR="00D7172C" w:rsidRPr="00AB7DD9" w:rsidRDefault="00D7172C" w:rsidP="00364B0D">
      <w:pPr>
        <w:ind w:firstLineChars="200" w:firstLine="480"/>
        <w:rPr>
          <w:rFonts w:ascii="华文仿宋" w:eastAsia="华文仿宋" w:hAnsi="华文仿宋"/>
          <w:sz w:val="24"/>
          <w:szCs w:val="24"/>
        </w:rPr>
      </w:pPr>
    </w:p>
    <w:p w:rsidR="00EC4A75" w:rsidRDefault="00111323" w:rsidP="00364B0D">
      <w:pPr>
        <w:ind w:firstLineChars="200" w:firstLine="480"/>
        <w:rPr>
          <w:rFonts w:ascii="华文仿宋" w:eastAsia="华文仿宋" w:hAnsi="华文仿宋"/>
          <w:sz w:val="24"/>
          <w:szCs w:val="24"/>
        </w:rPr>
      </w:pPr>
      <w:r>
        <w:rPr>
          <w:rFonts w:ascii="华文仿宋" w:eastAsia="华文仿宋" w:hAnsi="华文仿宋" w:hint="eastAsia"/>
          <w:sz w:val="24"/>
          <w:szCs w:val="24"/>
        </w:rPr>
        <w:t>学校</w:t>
      </w:r>
      <w:r w:rsidRPr="00FD1674">
        <w:rPr>
          <w:rFonts w:ascii="华文仿宋" w:eastAsia="华文仿宋" w:hAnsi="华文仿宋" w:hint="eastAsia"/>
          <w:sz w:val="24"/>
          <w:szCs w:val="24"/>
        </w:rPr>
        <w:t>严格执行职称评审、招聘等人事信息公开要求，及时公开相关信息。通过学校官方网站以及校内信息门户网站等渠道，发布</w:t>
      </w:r>
      <w:r w:rsidRPr="00FD1674">
        <w:rPr>
          <w:rFonts w:ascii="华文仿宋" w:eastAsia="华文仿宋" w:hAnsi="华文仿宋"/>
          <w:sz w:val="24"/>
          <w:szCs w:val="24"/>
        </w:rPr>
        <w:t>招聘信息，严格执行职称评审、新进教师的公示制度，及时有效公开重要的人事信息。</w:t>
      </w:r>
    </w:p>
    <w:p w:rsidR="00517839" w:rsidRDefault="00517839" w:rsidP="00364B0D">
      <w:pPr>
        <w:ind w:firstLineChars="200" w:firstLine="480"/>
        <w:rPr>
          <w:rFonts w:ascii="华文仿宋" w:eastAsia="华文仿宋" w:hAnsi="华文仿宋"/>
          <w:sz w:val="24"/>
          <w:szCs w:val="24"/>
        </w:rPr>
      </w:pPr>
      <w:r>
        <w:rPr>
          <w:rFonts w:ascii="华文仿宋" w:eastAsia="华文仿宋" w:hAnsi="华文仿宋" w:hint="eastAsia"/>
          <w:sz w:val="24"/>
          <w:szCs w:val="24"/>
        </w:rPr>
        <w:t>（</w:t>
      </w:r>
      <w:r w:rsidR="00AB7DD9">
        <w:rPr>
          <w:rFonts w:ascii="华文仿宋" w:eastAsia="华文仿宋" w:hAnsi="华文仿宋" w:hint="eastAsia"/>
          <w:sz w:val="24"/>
          <w:szCs w:val="24"/>
        </w:rPr>
        <w:t>四</w:t>
      </w:r>
      <w:r>
        <w:rPr>
          <w:rFonts w:ascii="华文仿宋" w:eastAsia="华文仿宋" w:hAnsi="华文仿宋" w:hint="eastAsia"/>
          <w:sz w:val="24"/>
          <w:szCs w:val="24"/>
        </w:rPr>
        <w:t>）仪器设备公开</w:t>
      </w:r>
      <w:r w:rsidR="00111323">
        <w:rPr>
          <w:rFonts w:ascii="华文仿宋" w:eastAsia="华文仿宋" w:hAnsi="华文仿宋" w:hint="eastAsia"/>
          <w:sz w:val="24"/>
          <w:szCs w:val="24"/>
        </w:rPr>
        <w:t>情况</w:t>
      </w:r>
    </w:p>
    <w:p w:rsidR="00517839" w:rsidRPr="00517839" w:rsidRDefault="00517839" w:rsidP="00517839">
      <w:pPr>
        <w:ind w:firstLineChars="200" w:firstLine="480"/>
        <w:rPr>
          <w:rFonts w:ascii="华文仿宋" w:eastAsia="华文仿宋" w:hAnsi="华文仿宋"/>
          <w:sz w:val="24"/>
          <w:szCs w:val="24"/>
        </w:rPr>
      </w:pPr>
      <w:r>
        <w:rPr>
          <w:rFonts w:ascii="华文仿宋" w:eastAsia="华文仿宋" w:hAnsi="华文仿宋" w:hint="eastAsia"/>
          <w:sz w:val="24"/>
          <w:szCs w:val="24"/>
        </w:rPr>
        <w:t>学校出台了</w:t>
      </w:r>
      <w:r w:rsidRPr="00517839">
        <w:rPr>
          <w:rFonts w:ascii="华文仿宋" w:eastAsia="华文仿宋" w:hAnsi="华文仿宋"/>
          <w:sz w:val="24"/>
          <w:szCs w:val="24"/>
        </w:rPr>
        <w:t>《中北大学仪器设备管理办法》、《仪器设备及家具办理固定资产入账流程》、《中北大学进口免税仪器设备购置和使用管理办法》、《中北大学大型贵重仪器管理办法(试行）》、《中北大学大型贵重仪器共享实施细则（试行）》、《中北大学大型贵重仪器共享维修基金管理细则(试行)》</w:t>
      </w:r>
      <w:r>
        <w:rPr>
          <w:rFonts w:ascii="华文仿宋" w:eastAsia="华文仿宋" w:hAnsi="华文仿宋" w:hint="eastAsia"/>
          <w:sz w:val="24"/>
          <w:szCs w:val="24"/>
        </w:rPr>
        <w:t>等制度，并</w:t>
      </w:r>
      <w:r w:rsidRPr="00517839">
        <w:rPr>
          <w:rFonts w:ascii="华文仿宋" w:eastAsia="华文仿宋" w:hAnsi="华文仿宋"/>
          <w:sz w:val="24"/>
          <w:szCs w:val="24"/>
        </w:rPr>
        <w:t>在仪器设备处部门网站中</w:t>
      </w:r>
      <w:r>
        <w:rPr>
          <w:rFonts w:ascii="华文仿宋" w:eastAsia="华文仿宋" w:hAnsi="华文仿宋" w:hint="eastAsia"/>
          <w:sz w:val="24"/>
          <w:szCs w:val="24"/>
        </w:rPr>
        <w:t>进行了</w:t>
      </w:r>
      <w:r w:rsidRPr="00517839">
        <w:rPr>
          <w:rFonts w:ascii="华文仿宋" w:eastAsia="华文仿宋" w:hAnsi="华文仿宋"/>
          <w:sz w:val="24"/>
          <w:szCs w:val="24"/>
        </w:rPr>
        <w:t>公开。</w:t>
      </w:r>
    </w:p>
    <w:p w:rsidR="00517839" w:rsidRPr="00517839" w:rsidRDefault="00517839" w:rsidP="00517839">
      <w:pPr>
        <w:ind w:firstLineChars="200" w:firstLine="480"/>
        <w:rPr>
          <w:rFonts w:ascii="华文仿宋" w:eastAsia="华文仿宋" w:hAnsi="华文仿宋"/>
          <w:sz w:val="24"/>
          <w:szCs w:val="24"/>
        </w:rPr>
      </w:pPr>
      <w:r w:rsidRPr="00517839">
        <w:rPr>
          <w:rFonts w:ascii="华文仿宋" w:eastAsia="华文仿宋" w:hAnsi="华文仿宋"/>
          <w:sz w:val="24"/>
          <w:szCs w:val="24"/>
        </w:rPr>
        <w:t>2015年9月7日，</w:t>
      </w:r>
      <w:r>
        <w:rPr>
          <w:rFonts w:ascii="华文仿宋" w:eastAsia="华文仿宋" w:hAnsi="华文仿宋" w:hint="eastAsia"/>
          <w:sz w:val="24"/>
          <w:szCs w:val="24"/>
        </w:rPr>
        <w:t>学校</w:t>
      </w:r>
      <w:r w:rsidRPr="00517839">
        <w:rPr>
          <w:rFonts w:ascii="华文仿宋" w:eastAsia="华文仿宋" w:hAnsi="华文仿宋"/>
          <w:sz w:val="24"/>
          <w:szCs w:val="24"/>
        </w:rPr>
        <w:t>对2015年上半年新购置的3862台套，7734.82万元的仪器设备明细账进行了公示</w:t>
      </w:r>
      <w:r>
        <w:rPr>
          <w:rFonts w:ascii="华文仿宋" w:eastAsia="华文仿宋" w:hAnsi="华文仿宋" w:hint="eastAsia"/>
          <w:sz w:val="24"/>
          <w:szCs w:val="24"/>
        </w:rPr>
        <w:t>；</w:t>
      </w:r>
      <w:r w:rsidRPr="00517839">
        <w:rPr>
          <w:rFonts w:ascii="华文仿宋" w:eastAsia="华文仿宋" w:hAnsi="华文仿宋"/>
          <w:sz w:val="24"/>
          <w:szCs w:val="24"/>
        </w:rPr>
        <w:t>2015年12月30日，对2015年全年</w:t>
      </w:r>
      <w:r>
        <w:rPr>
          <w:rFonts w:ascii="华文仿宋" w:eastAsia="华文仿宋" w:hAnsi="华文仿宋" w:hint="eastAsia"/>
          <w:sz w:val="24"/>
          <w:szCs w:val="24"/>
        </w:rPr>
        <w:t>学校</w:t>
      </w:r>
      <w:r w:rsidRPr="00517839">
        <w:rPr>
          <w:rFonts w:ascii="华文仿宋" w:eastAsia="华文仿宋" w:hAnsi="华文仿宋"/>
          <w:sz w:val="24"/>
          <w:szCs w:val="24"/>
        </w:rPr>
        <w:t>新购置的12884台套，16388.28万元的仪器设备明细账进行了公示。</w:t>
      </w:r>
    </w:p>
    <w:p w:rsidR="00517839" w:rsidRPr="00517839" w:rsidRDefault="00517839" w:rsidP="00517839">
      <w:pPr>
        <w:ind w:firstLineChars="200" w:firstLine="480"/>
        <w:rPr>
          <w:rFonts w:ascii="华文仿宋" w:eastAsia="华文仿宋" w:hAnsi="华文仿宋"/>
          <w:sz w:val="24"/>
          <w:szCs w:val="24"/>
        </w:rPr>
      </w:pPr>
      <w:r w:rsidRPr="00517839">
        <w:rPr>
          <w:rFonts w:ascii="华文仿宋" w:eastAsia="华文仿宋" w:hAnsi="华文仿宋"/>
          <w:sz w:val="24"/>
          <w:szCs w:val="24"/>
        </w:rPr>
        <w:t xml:space="preserve"> </w:t>
      </w:r>
      <w:r>
        <w:rPr>
          <w:rFonts w:ascii="华文仿宋" w:eastAsia="华文仿宋" w:hAnsi="华文仿宋" w:hint="eastAsia"/>
          <w:sz w:val="24"/>
          <w:szCs w:val="24"/>
        </w:rPr>
        <w:t>在</w:t>
      </w:r>
      <w:r w:rsidRPr="00517839">
        <w:rPr>
          <w:rFonts w:ascii="华文仿宋" w:eastAsia="华文仿宋" w:hAnsi="华文仿宋"/>
          <w:sz w:val="24"/>
          <w:szCs w:val="24"/>
        </w:rPr>
        <w:t>大型仪器管理和共享方面</w:t>
      </w:r>
      <w:r>
        <w:rPr>
          <w:rFonts w:ascii="华文仿宋" w:eastAsia="华文仿宋" w:hAnsi="华文仿宋" w:hint="eastAsia"/>
          <w:sz w:val="24"/>
          <w:szCs w:val="24"/>
        </w:rPr>
        <w:t>，</w:t>
      </w:r>
      <w:r w:rsidRPr="00517839">
        <w:rPr>
          <w:rFonts w:ascii="华文仿宋" w:eastAsia="华文仿宋" w:hAnsi="华文仿宋"/>
          <w:sz w:val="24"/>
          <w:szCs w:val="24"/>
        </w:rPr>
        <w:t>2016年2月29日，在中北大学校内公告中对《2015/2016学年第一学期大型仪器共享服务费到账情况公示》。</w:t>
      </w:r>
    </w:p>
    <w:p w:rsidR="00517839" w:rsidRPr="00FD1674" w:rsidRDefault="00517839" w:rsidP="00364B0D">
      <w:pPr>
        <w:ind w:firstLineChars="200" w:firstLine="480"/>
        <w:rPr>
          <w:rFonts w:ascii="华文仿宋" w:eastAsia="华文仿宋" w:hAnsi="华文仿宋"/>
          <w:sz w:val="24"/>
          <w:szCs w:val="24"/>
        </w:rPr>
      </w:pPr>
      <w:r>
        <w:rPr>
          <w:rFonts w:ascii="华文仿宋" w:eastAsia="华文仿宋" w:hAnsi="华文仿宋" w:hint="eastAsia"/>
          <w:sz w:val="24"/>
          <w:szCs w:val="24"/>
        </w:rPr>
        <w:t>在</w:t>
      </w:r>
      <w:r w:rsidRPr="00517839">
        <w:rPr>
          <w:rFonts w:ascii="华文仿宋" w:eastAsia="华文仿宋" w:hAnsi="华文仿宋"/>
          <w:sz w:val="24"/>
          <w:szCs w:val="24"/>
        </w:rPr>
        <w:t>2015.9-2016.8期间</w:t>
      </w:r>
      <w:r>
        <w:rPr>
          <w:rFonts w:ascii="华文仿宋" w:eastAsia="华文仿宋" w:hAnsi="华文仿宋" w:hint="eastAsia"/>
          <w:sz w:val="24"/>
          <w:szCs w:val="24"/>
        </w:rPr>
        <w:t>，学校</w:t>
      </w:r>
      <w:r w:rsidRPr="00517839">
        <w:rPr>
          <w:rFonts w:ascii="华文仿宋" w:eastAsia="华文仿宋" w:hAnsi="华文仿宋"/>
          <w:sz w:val="24"/>
          <w:szCs w:val="24"/>
        </w:rPr>
        <w:t>共接收捐赠仪器设备31台套，金额：183580元。</w:t>
      </w:r>
      <w:r>
        <w:rPr>
          <w:rFonts w:ascii="华文仿宋" w:eastAsia="华文仿宋" w:hAnsi="华文仿宋" w:hint="eastAsia"/>
          <w:sz w:val="24"/>
          <w:szCs w:val="24"/>
        </w:rPr>
        <w:t>其中</w:t>
      </w:r>
      <w:r w:rsidRPr="00517839">
        <w:rPr>
          <w:rFonts w:ascii="华文仿宋" w:eastAsia="华文仿宋" w:hAnsi="华文仿宋"/>
          <w:sz w:val="24"/>
          <w:szCs w:val="24"/>
        </w:rPr>
        <w:t>机械与动力工程学院</w:t>
      </w:r>
      <w:r>
        <w:rPr>
          <w:rFonts w:ascii="华文仿宋" w:eastAsia="华文仿宋" w:hAnsi="华文仿宋" w:hint="eastAsia"/>
          <w:sz w:val="24"/>
          <w:szCs w:val="24"/>
        </w:rPr>
        <w:t>接收设备一套，</w:t>
      </w:r>
      <w:r w:rsidRPr="00517839">
        <w:rPr>
          <w:rFonts w:ascii="华文仿宋" w:eastAsia="华文仿宋" w:hAnsi="华文仿宋"/>
          <w:sz w:val="24"/>
          <w:szCs w:val="24"/>
        </w:rPr>
        <w:t>98800</w:t>
      </w:r>
      <w:r>
        <w:rPr>
          <w:rFonts w:ascii="华文仿宋" w:eastAsia="华文仿宋" w:hAnsi="华文仿宋" w:hint="eastAsia"/>
          <w:sz w:val="24"/>
          <w:szCs w:val="24"/>
        </w:rPr>
        <w:t>元；</w:t>
      </w:r>
      <w:r w:rsidRPr="00517839">
        <w:rPr>
          <w:rFonts w:ascii="华文仿宋" w:eastAsia="华文仿宋" w:hAnsi="华文仿宋"/>
          <w:sz w:val="24"/>
          <w:szCs w:val="24"/>
        </w:rPr>
        <w:t>附属中学</w:t>
      </w:r>
      <w:r>
        <w:rPr>
          <w:rFonts w:ascii="华文仿宋" w:eastAsia="华文仿宋" w:hAnsi="华文仿宋" w:hint="eastAsia"/>
          <w:sz w:val="24"/>
          <w:szCs w:val="24"/>
        </w:rPr>
        <w:t>接收设备30套，共计</w:t>
      </w:r>
      <w:r w:rsidRPr="00517839">
        <w:rPr>
          <w:rFonts w:ascii="华文仿宋" w:eastAsia="华文仿宋" w:hAnsi="华文仿宋"/>
          <w:sz w:val="24"/>
          <w:szCs w:val="24"/>
        </w:rPr>
        <w:t>84780</w:t>
      </w:r>
      <w:r>
        <w:rPr>
          <w:rFonts w:ascii="华文仿宋" w:eastAsia="华文仿宋" w:hAnsi="华文仿宋" w:hint="eastAsia"/>
          <w:sz w:val="24"/>
          <w:szCs w:val="24"/>
        </w:rPr>
        <w:t>元。</w:t>
      </w:r>
    </w:p>
    <w:p w:rsidR="00FD1674" w:rsidRPr="00FD1674" w:rsidRDefault="00FD1674" w:rsidP="00FD1674">
      <w:pPr>
        <w:ind w:firstLineChars="200" w:firstLine="480"/>
        <w:rPr>
          <w:rFonts w:ascii="华文仿宋" w:eastAsia="华文仿宋" w:hAnsi="华文仿宋"/>
          <w:sz w:val="24"/>
          <w:szCs w:val="24"/>
        </w:rPr>
      </w:pPr>
      <w:r w:rsidRPr="00FD1674">
        <w:rPr>
          <w:rFonts w:ascii="华文仿宋" w:eastAsia="华文仿宋" w:hAnsi="华文仿宋" w:hint="eastAsia"/>
          <w:sz w:val="24"/>
          <w:szCs w:val="24"/>
        </w:rPr>
        <w:lastRenderedPageBreak/>
        <w:t>（</w:t>
      </w:r>
      <w:r w:rsidR="00AB7DD9">
        <w:rPr>
          <w:rFonts w:ascii="华文仿宋" w:eastAsia="华文仿宋" w:hAnsi="华文仿宋" w:hint="eastAsia"/>
          <w:sz w:val="24"/>
          <w:szCs w:val="24"/>
        </w:rPr>
        <w:t>五</w:t>
      </w:r>
      <w:r w:rsidRPr="00FD1674">
        <w:rPr>
          <w:rFonts w:ascii="华文仿宋" w:eastAsia="华文仿宋" w:hAnsi="华文仿宋" w:hint="eastAsia"/>
          <w:sz w:val="24"/>
          <w:szCs w:val="24"/>
        </w:rPr>
        <w:t>）信息公开咨询处理情况</w:t>
      </w:r>
      <w:r w:rsidRPr="00FD1674">
        <w:rPr>
          <w:rFonts w:ascii="华文仿宋" w:eastAsia="华文仿宋" w:hAnsi="华文仿宋"/>
          <w:sz w:val="24"/>
          <w:szCs w:val="24"/>
        </w:rPr>
        <w:t xml:space="preserve"> </w:t>
      </w:r>
    </w:p>
    <w:p w:rsidR="00FD1674" w:rsidRPr="00FD1674" w:rsidRDefault="00FD1674" w:rsidP="00FD1674">
      <w:pPr>
        <w:ind w:firstLineChars="200" w:firstLine="480"/>
        <w:rPr>
          <w:rFonts w:ascii="华文仿宋" w:eastAsia="华文仿宋" w:hAnsi="华文仿宋"/>
          <w:sz w:val="24"/>
          <w:szCs w:val="24"/>
        </w:rPr>
      </w:pPr>
      <w:r w:rsidRPr="00FD1674">
        <w:rPr>
          <w:rFonts w:ascii="华文仿宋" w:eastAsia="华文仿宋" w:hAnsi="华文仿宋"/>
          <w:sz w:val="24"/>
          <w:szCs w:val="24"/>
        </w:rPr>
        <w:t>1．接待咨询和处理“校领导信箱”情况。201</w:t>
      </w:r>
      <w:r w:rsidR="00DB270D">
        <w:rPr>
          <w:rFonts w:ascii="华文仿宋" w:eastAsia="华文仿宋" w:hAnsi="华文仿宋" w:hint="eastAsia"/>
          <w:sz w:val="24"/>
          <w:szCs w:val="24"/>
        </w:rPr>
        <w:t>5</w:t>
      </w:r>
      <w:r w:rsidRPr="00FD1674">
        <w:rPr>
          <w:rFonts w:ascii="华文仿宋" w:eastAsia="华文仿宋" w:hAnsi="华文仿宋"/>
          <w:sz w:val="24"/>
          <w:szCs w:val="24"/>
        </w:rPr>
        <w:t>～201</w:t>
      </w:r>
      <w:r w:rsidR="00DB270D">
        <w:rPr>
          <w:rFonts w:ascii="华文仿宋" w:eastAsia="华文仿宋" w:hAnsi="华文仿宋" w:hint="eastAsia"/>
          <w:sz w:val="24"/>
          <w:szCs w:val="24"/>
        </w:rPr>
        <w:t>6</w:t>
      </w:r>
      <w:r w:rsidRPr="00FD1674">
        <w:rPr>
          <w:rFonts w:ascii="华文仿宋" w:eastAsia="华文仿宋" w:hAnsi="华文仿宋"/>
          <w:sz w:val="24"/>
          <w:szCs w:val="24"/>
        </w:rPr>
        <w:t>学年，共接待咨询和处理来信</w:t>
      </w:r>
      <w:r w:rsidR="00DB270D">
        <w:rPr>
          <w:rFonts w:ascii="华文仿宋" w:eastAsia="华文仿宋" w:hAnsi="华文仿宋" w:hint="eastAsia"/>
          <w:sz w:val="24"/>
          <w:szCs w:val="24"/>
        </w:rPr>
        <w:t>17</w:t>
      </w:r>
      <w:r w:rsidRPr="00FD1674">
        <w:rPr>
          <w:rFonts w:ascii="华文仿宋" w:eastAsia="华文仿宋" w:hAnsi="华文仿宋"/>
          <w:sz w:val="24"/>
          <w:szCs w:val="24"/>
        </w:rPr>
        <w:t>次、来电1次</w:t>
      </w:r>
      <w:r w:rsidR="00DB270D">
        <w:rPr>
          <w:rFonts w:ascii="华文仿宋" w:eastAsia="华文仿宋" w:hAnsi="华文仿宋" w:hint="eastAsia"/>
          <w:sz w:val="24"/>
          <w:szCs w:val="24"/>
        </w:rPr>
        <w:t>，</w:t>
      </w:r>
      <w:r w:rsidRPr="00FD1674">
        <w:rPr>
          <w:rFonts w:ascii="华文仿宋" w:eastAsia="华文仿宋" w:hAnsi="华文仿宋"/>
          <w:sz w:val="24"/>
          <w:szCs w:val="24"/>
        </w:rPr>
        <w:t>“校领导信箱”</w:t>
      </w:r>
      <w:r w:rsidR="00DB270D">
        <w:rPr>
          <w:rFonts w:ascii="华文仿宋" w:eastAsia="华文仿宋" w:hAnsi="华文仿宋" w:hint="eastAsia"/>
          <w:sz w:val="24"/>
          <w:szCs w:val="24"/>
        </w:rPr>
        <w:t>接收800多</w:t>
      </w:r>
      <w:r w:rsidRPr="00FD1674">
        <w:rPr>
          <w:rFonts w:ascii="华文仿宋" w:eastAsia="华文仿宋" w:hAnsi="华文仿宋"/>
          <w:sz w:val="24"/>
          <w:szCs w:val="24"/>
        </w:rPr>
        <w:t>封</w:t>
      </w:r>
      <w:r w:rsidR="00DB270D">
        <w:rPr>
          <w:rFonts w:ascii="华文仿宋" w:eastAsia="华文仿宋" w:hAnsi="华文仿宋" w:hint="eastAsia"/>
          <w:sz w:val="24"/>
          <w:szCs w:val="24"/>
        </w:rPr>
        <w:t>，公开答复720封</w:t>
      </w:r>
      <w:r w:rsidRPr="00FD1674">
        <w:rPr>
          <w:rFonts w:ascii="华文仿宋" w:eastAsia="华文仿宋" w:hAnsi="华文仿宋"/>
          <w:sz w:val="24"/>
          <w:szCs w:val="24"/>
        </w:rPr>
        <w:t xml:space="preserve">。 </w:t>
      </w:r>
    </w:p>
    <w:p w:rsidR="00FD1674" w:rsidRPr="00FD1674" w:rsidRDefault="00FD1674" w:rsidP="00FD1674">
      <w:pPr>
        <w:ind w:firstLineChars="200" w:firstLine="480"/>
        <w:rPr>
          <w:rFonts w:ascii="华文仿宋" w:eastAsia="华文仿宋" w:hAnsi="华文仿宋"/>
          <w:sz w:val="24"/>
          <w:szCs w:val="24"/>
        </w:rPr>
      </w:pPr>
      <w:r w:rsidRPr="00FD1674">
        <w:rPr>
          <w:rFonts w:ascii="华文仿宋" w:eastAsia="华文仿宋" w:hAnsi="华文仿宋"/>
          <w:sz w:val="24"/>
          <w:szCs w:val="24"/>
        </w:rPr>
        <w:t>2．在线互动情况。201</w:t>
      </w:r>
      <w:r w:rsidR="00DB270D">
        <w:rPr>
          <w:rFonts w:ascii="华文仿宋" w:eastAsia="华文仿宋" w:hAnsi="华文仿宋" w:hint="eastAsia"/>
          <w:sz w:val="24"/>
          <w:szCs w:val="24"/>
        </w:rPr>
        <w:t>5</w:t>
      </w:r>
      <w:r w:rsidRPr="00FD1674">
        <w:rPr>
          <w:rFonts w:ascii="华文仿宋" w:eastAsia="华文仿宋" w:hAnsi="华文仿宋"/>
          <w:sz w:val="24"/>
          <w:szCs w:val="24"/>
        </w:rPr>
        <w:t>～201</w:t>
      </w:r>
      <w:r w:rsidR="00DB270D">
        <w:rPr>
          <w:rFonts w:ascii="华文仿宋" w:eastAsia="华文仿宋" w:hAnsi="华文仿宋" w:hint="eastAsia"/>
          <w:sz w:val="24"/>
          <w:szCs w:val="24"/>
        </w:rPr>
        <w:t>6</w:t>
      </w:r>
      <w:r w:rsidRPr="00FD1674">
        <w:rPr>
          <w:rFonts w:ascii="华文仿宋" w:eastAsia="华文仿宋" w:hAnsi="华文仿宋"/>
          <w:sz w:val="24"/>
          <w:szCs w:val="24"/>
        </w:rPr>
        <w:t>学年，</w:t>
      </w:r>
      <w:r w:rsidR="00DB270D">
        <w:rPr>
          <w:rFonts w:ascii="华文仿宋" w:eastAsia="华文仿宋" w:hAnsi="华文仿宋" w:hint="eastAsia"/>
          <w:sz w:val="24"/>
          <w:szCs w:val="24"/>
        </w:rPr>
        <w:t>中北</w:t>
      </w:r>
      <w:r w:rsidRPr="00FD1674">
        <w:rPr>
          <w:rFonts w:ascii="华文仿宋" w:eastAsia="华文仿宋" w:hAnsi="华文仿宋"/>
          <w:sz w:val="24"/>
          <w:szCs w:val="24"/>
        </w:rPr>
        <w:t>大学官方微博粉丝数</w:t>
      </w:r>
      <w:r w:rsidR="001B3220">
        <w:rPr>
          <w:rFonts w:ascii="华文仿宋" w:eastAsia="华文仿宋" w:hAnsi="华文仿宋" w:hint="eastAsia"/>
          <w:sz w:val="24"/>
          <w:szCs w:val="24"/>
        </w:rPr>
        <w:t>29209</w:t>
      </w:r>
      <w:r w:rsidRPr="00FD1674">
        <w:rPr>
          <w:rFonts w:ascii="华文仿宋" w:eastAsia="华文仿宋" w:hAnsi="华文仿宋"/>
          <w:sz w:val="24"/>
          <w:szCs w:val="24"/>
        </w:rPr>
        <w:t>，发布信息</w:t>
      </w:r>
      <w:r w:rsidR="001B3220">
        <w:rPr>
          <w:rFonts w:ascii="华文仿宋" w:eastAsia="华文仿宋" w:hAnsi="华文仿宋" w:hint="eastAsia"/>
          <w:sz w:val="24"/>
          <w:szCs w:val="24"/>
        </w:rPr>
        <w:t>716</w:t>
      </w:r>
      <w:r w:rsidRPr="00FD1674">
        <w:rPr>
          <w:rFonts w:ascii="华文仿宋" w:eastAsia="华文仿宋" w:hAnsi="华文仿宋"/>
          <w:sz w:val="24"/>
          <w:szCs w:val="24"/>
        </w:rPr>
        <w:t>条；</w:t>
      </w:r>
      <w:r w:rsidR="001B3220">
        <w:rPr>
          <w:rFonts w:ascii="华文仿宋" w:eastAsia="华文仿宋" w:hAnsi="华文仿宋" w:hint="eastAsia"/>
          <w:sz w:val="24"/>
          <w:szCs w:val="24"/>
        </w:rPr>
        <w:t>中北</w:t>
      </w:r>
      <w:r w:rsidRPr="00FD1674">
        <w:rPr>
          <w:rFonts w:ascii="华文仿宋" w:eastAsia="华文仿宋" w:hAnsi="华文仿宋"/>
          <w:sz w:val="24"/>
          <w:szCs w:val="24"/>
        </w:rPr>
        <w:t>大学</w:t>
      </w:r>
      <w:r w:rsidR="001B3220">
        <w:rPr>
          <w:rFonts w:ascii="华文仿宋" w:eastAsia="华文仿宋" w:hAnsi="华文仿宋" w:hint="eastAsia"/>
          <w:sz w:val="24"/>
          <w:szCs w:val="24"/>
        </w:rPr>
        <w:t>其他部门微博、微信也积极活跃，向全校师生、社会各界不发相关信息</w:t>
      </w:r>
      <w:r w:rsidRPr="00FD1674">
        <w:rPr>
          <w:rFonts w:ascii="华文仿宋" w:eastAsia="华文仿宋" w:hAnsi="华文仿宋"/>
          <w:sz w:val="24"/>
          <w:szCs w:val="24"/>
        </w:rPr>
        <w:t xml:space="preserve">。  </w:t>
      </w:r>
    </w:p>
    <w:p w:rsidR="00FD1674" w:rsidRPr="00FD1674" w:rsidRDefault="00FD1674" w:rsidP="00FD1674">
      <w:pPr>
        <w:ind w:firstLineChars="200" w:firstLine="480"/>
        <w:rPr>
          <w:rFonts w:ascii="华文仿宋" w:eastAsia="华文仿宋" w:hAnsi="华文仿宋"/>
          <w:sz w:val="24"/>
          <w:szCs w:val="24"/>
        </w:rPr>
      </w:pPr>
      <w:r w:rsidRPr="00FD1674">
        <w:rPr>
          <w:rFonts w:ascii="华文仿宋" w:eastAsia="华文仿宋" w:hAnsi="华文仿宋" w:hint="eastAsia"/>
          <w:sz w:val="24"/>
          <w:szCs w:val="24"/>
        </w:rPr>
        <w:t>三、依申请公开和不予公开情况</w:t>
      </w:r>
      <w:r w:rsidRPr="00FD1674">
        <w:rPr>
          <w:rFonts w:ascii="华文仿宋" w:eastAsia="华文仿宋" w:hAnsi="华文仿宋"/>
          <w:sz w:val="24"/>
          <w:szCs w:val="24"/>
        </w:rPr>
        <w:t xml:space="preserve"> </w:t>
      </w:r>
    </w:p>
    <w:p w:rsidR="00FD1674" w:rsidRPr="00FD1674" w:rsidRDefault="00FD1674" w:rsidP="00FD1674">
      <w:pPr>
        <w:ind w:firstLineChars="200" w:firstLine="480"/>
        <w:rPr>
          <w:rFonts w:ascii="华文仿宋" w:eastAsia="华文仿宋" w:hAnsi="华文仿宋"/>
          <w:sz w:val="24"/>
          <w:szCs w:val="24"/>
        </w:rPr>
      </w:pPr>
      <w:r w:rsidRPr="00FD1674">
        <w:rPr>
          <w:rFonts w:ascii="华文仿宋" w:eastAsia="华文仿宋" w:hAnsi="华文仿宋" w:hint="eastAsia"/>
          <w:sz w:val="24"/>
          <w:szCs w:val="24"/>
        </w:rPr>
        <w:t>学校在《</w:t>
      </w:r>
      <w:r w:rsidR="001B3220">
        <w:rPr>
          <w:rFonts w:ascii="华文仿宋" w:eastAsia="华文仿宋" w:hAnsi="华文仿宋" w:hint="eastAsia"/>
          <w:sz w:val="24"/>
          <w:szCs w:val="24"/>
        </w:rPr>
        <w:t>中北</w:t>
      </w:r>
      <w:r w:rsidRPr="00FD1674">
        <w:rPr>
          <w:rFonts w:ascii="华文仿宋" w:eastAsia="华文仿宋" w:hAnsi="华文仿宋" w:hint="eastAsia"/>
          <w:sz w:val="24"/>
          <w:szCs w:val="24"/>
        </w:rPr>
        <w:t>大学</w:t>
      </w:r>
      <w:r w:rsidR="001B3220">
        <w:rPr>
          <w:rFonts w:ascii="华文仿宋" w:eastAsia="华文仿宋" w:hAnsi="华文仿宋" w:hint="eastAsia"/>
          <w:sz w:val="24"/>
          <w:szCs w:val="24"/>
        </w:rPr>
        <w:t>校务</w:t>
      </w:r>
      <w:r w:rsidRPr="00FD1674">
        <w:rPr>
          <w:rFonts w:ascii="华文仿宋" w:eastAsia="华文仿宋" w:hAnsi="华文仿宋" w:hint="eastAsia"/>
          <w:sz w:val="24"/>
          <w:szCs w:val="24"/>
        </w:rPr>
        <w:t>公开</w:t>
      </w:r>
      <w:r w:rsidR="001B3220">
        <w:rPr>
          <w:rFonts w:ascii="华文仿宋" w:eastAsia="华文仿宋" w:hAnsi="华文仿宋" w:hint="eastAsia"/>
          <w:sz w:val="24"/>
          <w:szCs w:val="24"/>
        </w:rPr>
        <w:t>实施细则》中明确信息公开申请的受理单位</w:t>
      </w:r>
      <w:r w:rsidRPr="00FD1674">
        <w:rPr>
          <w:rFonts w:ascii="华文仿宋" w:eastAsia="华文仿宋" w:hAnsi="华文仿宋" w:hint="eastAsia"/>
          <w:sz w:val="24"/>
          <w:szCs w:val="24"/>
        </w:rPr>
        <w:t>、流程和文档，并在学校官方网站的信息公开专门栏目向社会公开。</w:t>
      </w:r>
      <w:r w:rsidRPr="00FD1674">
        <w:rPr>
          <w:rFonts w:ascii="华文仿宋" w:eastAsia="华文仿宋" w:hAnsi="华文仿宋"/>
          <w:sz w:val="24"/>
          <w:szCs w:val="24"/>
        </w:rPr>
        <w:t xml:space="preserve"> </w:t>
      </w:r>
    </w:p>
    <w:p w:rsidR="00FD1674" w:rsidRPr="00FD1674" w:rsidRDefault="00FD1674" w:rsidP="00FD1674">
      <w:pPr>
        <w:ind w:firstLineChars="200" w:firstLine="480"/>
        <w:rPr>
          <w:rFonts w:ascii="华文仿宋" w:eastAsia="华文仿宋" w:hAnsi="华文仿宋"/>
          <w:sz w:val="24"/>
          <w:szCs w:val="24"/>
        </w:rPr>
      </w:pPr>
      <w:r w:rsidRPr="00FD1674">
        <w:rPr>
          <w:rFonts w:ascii="华文仿宋" w:eastAsia="华文仿宋" w:hAnsi="华文仿宋"/>
          <w:sz w:val="24"/>
          <w:szCs w:val="24"/>
        </w:rPr>
        <w:t>201</w:t>
      </w:r>
      <w:r w:rsidR="001B3220">
        <w:rPr>
          <w:rFonts w:ascii="华文仿宋" w:eastAsia="华文仿宋" w:hAnsi="华文仿宋" w:hint="eastAsia"/>
          <w:sz w:val="24"/>
          <w:szCs w:val="24"/>
        </w:rPr>
        <w:t>5</w:t>
      </w:r>
      <w:r w:rsidRPr="00FD1674">
        <w:rPr>
          <w:rFonts w:ascii="华文仿宋" w:eastAsia="华文仿宋" w:hAnsi="华文仿宋"/>
          <w:sz w:val="24"/>
          <w:szCs w:val="24"/>
        </w:rPr>
        <w:t>～201</w:t>
      </w:r>
      <w:r w:rsidR="001B3220">
        <w:rPr>
          <w:rFonts w:ascii="华文仿宋" w:eastAsia="华文仿宋" w:hAnsi="华文仿宋" w:hint="eastAsia"/>
          <w:sz w:val="24"/>
          <w:szCs w:val="24"/>
        </w:rPr>
        <w:t>6</w:t>
      </w:r>
      <w:r w:rsidRPr="00FD1674">
        <w:rPr>
          <w:rFonts w:ascii="华文仿宋" w:eastAsia="华文仿宋" w:hAnsi="华文仿宋"/>
          <w:sz w:val="24"/>
          <w:szCs w:val="24"/>
        </w:rPr>
        <w:t>学年，学校收到信息公开有效申请</w:t>
      </w:r>
      <w:r w:rsidR="001B3220">
        <w:rPr>
          <w:rFonts w:ascii="华文仿宋" w:eastAsia="华文仿宋" w:hAnsi="华文仿宋" w:hint="eastAsia"/>
          <w:sz w:val="24"/>
          <w:szCs w:val="24"/>
        </w:rPr>
        <w:t>1</w:t>
      </w:r>
      <w:r w:rsidR="001B3220">
        <w:rPr>
          <w:rFonts w:ascii="华文仿宋" w:eastAsia="华文仿宋" w:hAnsi="华文仿宋"/>
          <w:sz w:val="24"/>
          <w:szCs w:val="24"/>
        </w:rPr>
        <w:t>件</w:t>
      </w:r>
      <w:r w:rsidRPr="00FD1674">
        <w:rPr>
          <w:rFonts w:ascii="华文仿宋" w:eastAsia="华文仿宋" w:hAnsi="华文仿宋"/>
          <w:sz w:val="24"/>
          <w:szCs w:val="24"/>
        </w:rPr>
        <w:t>。</w:t>
      </w:r>
      <w:r w:rsidRPr="00FD1674">
        <w:rPr>
          <w:rFonts w:ascii="华文仿宋" w:eastAsia="华文仿宋" w:hAnsi="华文仿宋" w:hint="eastAsia"/>
          <w:sz w:val="24"/>
          <w:szCs w:val="24"/>
        </w:rPr>
        <w:t>本年度未发生有关信息公开的收费和费用减免情况。</w:t>
      </w:r>
      <w:r w:rsidRPr="00FD1674">
        <w:rPr>
          <w:rFonts w:ascii="华文仿宋" w:eastAsia="华文仿宋" w:hAnsi="华文仿宋"/>
          <w:sz w:val="24"/>
          <w:szCs w:val="24"/>
        </w:rPr>
        <w:t xml:space="preserve">  </w:t>
      </w:r>
    </w:p>
    <w:p w:rsidR="00FD1674" w:rsidRPr="00FD1674" w:rsidRDefault="00FD1674" w:rsidP="00FD1674">
      <w:pPr>
        <w:ind w:firstLineChars="200" w:firstLine="480"/>
        <w:rPr>
          <w:rFonts w:ascii="华文仿宋" w:eastAsia="华文仿宋" w:hAnsi="华文仿宋"/>
          <w:sz w:val="24"/>
          <w:szCs w:val="24"/>
        </w:rPr>
      </w:pPr>
      <w:r w:rsidRPr="00FD1674">
        <w:rPr>
          <w:rFonts w:ascii="华文仿宋" w:eastAsia="华文仿宋" w:hAnsi="华文仿宋" w:hint="eastAsia"/>
          <w:sz w:val="24"/>
          <w:szCs w:val="24"/>
        </w:rPr>
        <w:t>四、对信息公开的评议情况</w:t>
      </w:r>
      <w:r w:rsidRPr="00FD1674">
        <w:rPr>
          <w:rFonts w:ascii="华文仿宋" w:eastAsia="华文仿宋" w:hAnsi="华文仿宋"/>
          <w:sz w:val="24"/>
          <w:szCs w:val="24"/>
        </w:rPr>
        <w:t xml:space="preserve"> </w:t>
      </w:r>
    </w:p>
    <w:p w:rsidR="00FD1674" w:rsidRPr="00FD1674" w:rsidRDefault="00FD1674" w:rsidP="00FD1674">
      <w:pPr>
        <w:ind w:firstLineChars="200" w:firstLine="480"/>
        <w:rPr>
          <w:rFonts w:ascii="华文仿宋" w:eastAsia="华文仿宋" w:hAnsi="华文仿宋"/>
          <w:sz w:val="24"/>
          <w:szCs w:val="24"/>
        </w:rPr>
      </w:pPr>
      <w:r w:rsidRPr="00FD1674">
        <w:rPr>
          <w:rFonts w:ascii="华文仿宋" w:eastAsia="华文仿宋" w:hAnsi="华文仿宋" w:hint="eastAsia"/>
          <w:sz w:val="24"/>
          <w:szCs w:val="24"/>
        </w:rPr>
        <w:t>针对职称评审、教职工住宅进展、重要工程招标等教职工关心的工作，我校严格执行信息公开程序，及时通过校内信息门户网站、情况通报会等形式发布相关信息，让广大教职员工了解相关政策和工作进展，我校师生员工对此类信息公开工作表示满意。</w:t>
      </w:r>
      <w:r w:rsidRPr="00FD1674">
        <w:rPr>
          <w:rFonts w:ascii="华文仿宋" w:eastAsia="华文仿宋" w:hAnsi="华文仿宋"/>
          <w:sz w:val="24"/>
          <w:szCs w:val="24"/>
        </w:rPr>
        <w:t xml:space="preserve"> </w:t>
      </w:r>
    </w:p>
    <w:p w:rsidR="00FD1674" w:rsidRPr="00FD1674" w:rsidRDefault="00FD1674" w:rsidP="00FD1674">
      <w:pPr>
        <w:ind w:firstLineChars="200" w:firstLine="480"/>
        <w:rPr>
          <w:rFonts w:ascii="华文仿宋" w:eastAsia="华文仿宋" w:hAnsi="华文仿宋"/>
          <w:sz w:val="24"/>
          <w:szCs w:val="24"/>
        </w:rPr>
      </w:pPr>
      <w:r w:rsidRPr="00FD1674">
        <w:rPr>
          <w:rFonts w:ascii="华文仿宋" w:eastAsia="华文仿宋" w:hAnsi="华文仿宋" w:hint="eastAsia"/>
          <w:sz w:val="24"/>
          <w:szCs w:val="24"/>
        </w:rPr>
        <w:t>针对人员招聘、招生等信息等社会公众普遍关心的问题，我校及时通过学校官方网站、校内信息门户网站和</w:t>
      </w:r>
      <w:r w:rsidR="001B3220">
        <w:rPr>
          <w:rFonts w:ascii="华文仿宋" w:eastAsia="华文仿宋" w:hAnsi="华文仿宋" w:hint="eastAsia"/>
          <w:sz w:val="24"/>
          <w:szCs w:val="24"/>
        </w:rPr>
        <w:t>中北大学</w:t>
      </w:r>
      <w:r w:rsidR="00842AC1">
        <w:rPr>
          <w:rFonts w:ascii="华文仿宋" w:eastAsia="华文仿宋" w:hAnsi="华文仿宋" w:hint="eastAsia"/>
          <w:sz w:val="24"/>
          <w:szCs w:val="24"/>
        </w:rPr>
        <w:t>招生就业网（</w:t>
      </w:r>
      <w:r w:rsidRPr="00FD1674">
        <w:rPr>
          <w:rFonts w:ascii="华文仿宋" w:eastAsia="华文仿宋" w:hAnsi="华文仿宋" w:hint="eastAsia"/>
          <w:sz w:val="24"/>
          <w:szCs w:val="24"/>
        </w:rPr>
        <w:t>本科生</w:t>
      </w:r>
      <w:r w:rsidR="00842AC1">
        <w:rPr>
          <w:rFonts w:ascii="华文仿宋" w:eastAsia="华文仿宋" w:hAnsi="华文仿宋" w:hint="eastAsia"/>
          <w:sz w:val="24"/>
          <w:szCs w:val="24"/>
        </w:rPr>
        <w:t>）</w:t>
      </w:r>
      <w:r w:rsidRPr="00FD1674">
        <w:rPr>
          <w:rFonts w:ascii="华文仿宋" w:eastAsia="华文仿宋" w:hAnsi="华文仿宋" w:hint="eastAsia"/>
          <w:sz w:val="24"/>
          <w:szCs w:val="24"/>
        </w:rPr>
        <w:t>、研究生招生网站、微博和微信平台等渠道进行信息公开和互动沟通，并接受社会评估和监督，社会公众对我校此类信息公开工作广泛认可。</w:t>
      </w:r>
    </w:p>
    <w:p w:rsidR="00FD1674" w:rsidRPr="00FD1674" w:rsidRDefault="00FD1674" w:rsidP="00FD1674">
      <w:pPr>
        <w:ind w:firstLineChars="200" w:firstLine="480"/>
        <w:rPr>
          <w:rFonts w:ascii="华文仿宋" w:eastAsia="华文仿宋" w:hAnsi="华文仿宋"/>
          <w:sz w:val="24"/>
          <w:szCs w:val="24"/>
        </w:rPr>
      </w:pPr>
      <w:r w:rsidRPr="00FD1674">
        <w:rPr>
          <w:rFonts w:ascii="华文仿宋" w:eastAsia="华文仿宋" w:hAnsi="华文仿宋" w:hint="eastAsia"/>
          <w:sz w:val="24"/>
          <w:szCs w:val="24"/>
        </w:rPr>
        <w:t>同时我校也将进一步研究提升信息公开工作的广度、深度和实效。</w:t>
      </w:r>
      <w:r w:rsidRPr="00FD1674">
        <w:rPr>
          <w:rFonts w:ascii="华文仿宋" w:eastAsia="华文仿宋" w:hAnsi="华文仿宋"/>
          <w:sz w:val="24"/>
          <w:szCs w:val="24"/>
        </w:rPr>
        <w:t xml:space="preserve">  </w:t>
      </w:r>
    </w:p>
    <w:p w:rsidR="00FD1674" w:rsidRPr="00FD1674" w:rsidRDefault="00FD1674" w:rsidP="00FD1674">
      <w:pPr>
        <w:ind w:firstLineChars="200" w:firstLine="480"/>
        <w:rPr>
          <w:rFonts w:ascii="华文仿宋" w:eastAsia="华文仿宋" w:hAnsi="华文仿宋"/>
          <w:sz w:val="24"/>
          <w:szCs w:val="24"/>
        </w:rPr>
      </w:pPr>
      <w:r w:rsidRPr="00FD1674">
        <w:rPr>
          <w:rFonts w:ascii="华文仿宋" w:eastAsia="华文仿宋" w:hAnsi="华文仿宋" w:hint="eastAsia"/>
          <w:sz w:val="24"/>
          <w:szCs w:val="24"/>
        </w:rPr>
        <w:t>五、因信息公开工作受到举报的情况</w:t>
      </w:r>
      <w:r w:rsidRPr="00FD1674">
        <w:rPr>
          <w:rFonts w:ascii="华文仿宋" w:eastAsia="华文仿宋" w:hAnsi="华文仿宋"/>
          <w:sz w:val="24"/>
          <w:szCs w:val="24"/>
        </w:rPr>
        <w:t xml:space="preserve"> </w:t>
      </w:r>
    </w:p>
    <w:p w:rsidR="00FD1674" w:rsidRPr="00FD1674" w:rsidRDefault="00FD1674" w:rsidP="00FD1674">
      <w:pPr>
        <w:ind w:firstLineChars="200" w:firstLine="480"/>
        <w:rPr>
          <w:rFonts w:ascii="华文仿宋" w:eastAsia="华文仿宋" w:hAnsi="华文仿宋"/>
          <w:sz w:val="24"/>
          <w:szCs w:val="24"/>
        </w:rPr>
      </w:pPr>
      <w:r w:rsidRPr="00FD1674">
        <w:rPr>
          <w:rFonts w:ascii="华文仿宋" w:eastAsia="华文仿宋" w:hAnsi="华文仿宋"/>
          <w:sz w:val="24"/>
          <w:szCs w:val="24"/>
        </w:rPr>
        <w:lastRenderedPageBreak/>
        <w:t>201</w:t>
      </w:r>
      <w:r w:rsidR="00B47FF9">
        <w:rPr>
          <w:rFonts w:ascii="华文仿宋" w:eastAsia="华文仿宋" w:hAnsi="华文仿宋" w:hint="eastAsia"/>
          <w:sz w:val="24"/>
          <w:szCs w:val="24"/>
        </w:rPr>
        <w:t>5</w:t>
      </w:r>
      <w:r w:rsidRPr="00FD1674">
        <w:rPr>
          <w:rFonts w:ascii="华文仿宋" w:eastAsia="华文仿宋" w:hAnsi="华文仿宋"/>
          <w:sz w:val="24"/>
          <w:szCs w:val="24"/>
        </w:rPr>
        <w:t>～201</w:t>
      </w:r>
      <w:r w:rsidR="00B47FF9">
        <w:rPr>
          <w:rFonts w:ascii="华文仿宋" w:eastAsia="华文仿宋" w:hAnsi="华文仿宋" w:hint="eastAsia"/>
          <w:sz w:val="24"/>
          <w:szCs w:val="24"/>
        </w:rPr>
        <w:t>6</w:t>
      </w:r>
      <w:r w:rsidRPr="00FD1674">
        <w:rPr>
          <w:rFonts w:ascii="华文仿宋" w:eastAsia="华文仿宋" w:hAnsi="华文仿宋"/>
          <w:sz w:val="24"/>
          <w:szCs w:val="24"/>
        </w:rPr>
        <w:t xml:space="preserve">学年，未发生因学校信息公开受到投诉、举报、诉讼及追责的情况。  </w:t>
      </w:r>
    </w:p>
    <w:p w:rsidR="00FD1674" w:rsidRPr="00FD1674" w:rsidRDefault="00FD1674" w:rsidP="00FD1674">
      <w:pPr>
        <w:ind w:firstLineChars="200" w:firstLine="480"/>
        <w:rPr>
          <w:rFonts w:ascii="华文仿宋" w:eastAsia="华文仿宋" w:hAnsi="华文仿宋"/>
          <w:sz w:val="24"/>
          <w:szCs w:val="24"/>
        </w:rPr>
      </w:pPr>
      <w:r w:rsidRPr="00FD1674">
        <w:rPr>
          <w:rFonts w:ascii="华文仿宋" w:eastAsia="华文仿宋" w:hAnsi="华文仿宋" w:hint="eastAsia"/>
          <w:sz w:val="24"/>
          <w:szCs w:val="24"/>
        </w:rPr>
        <w:t>六、信息公开工作的主要经验、问题和改进措施</w:t>
      </w:r>
      <w:r w:rsidRPr="00FD1674">
        <w:rPr>
          <w:rFonts w:ascii="华文仿宋" w:eastAsia="华文仿宋" w:hAnsi="华文仿宋"/>
          <w:sz w:val="24"/>
          <w:szCs w:val="24"/>
        </w:rPr>
        <w:t xml:space="preserve"> </w:t>
      </w:r>
    </w:p>
    <w:p w:rsidR="00FD1674" w:rsidRPr="00FD1674" w:rsidRDefault="0085185D" w:rsidP="00FD1674">
      <w:pPr>
        <w:ind w:firstLineChars="200" w:firstLine="480"/>
        <w:rPr>
          <w:rFonts w:ascii="华文仿宋" w:eastAsia="华文仿宋" w:hAnsi="华文仿宋"/>
          <w:sz w:val="24"/>
          <w:szCs w:val="24"/>
        </w:rPr>
      </w:pPr>
      <w:r>
        <w:rPr>
          <w:rFonts w:ascii="华文仿宋" w:eastAsia="华文仿宋" w:hAnsi="华文仿宋" w:hint="eastAsia"/>
          <w:sz w:val="24"/>
          <w:szCs w:val="24"/>
        </w:rPr>
        <w:t>中北</w:t>
      </w:r>
      <w:r w:rsidR="00FD1674" w:rsidRPr="00FD1674">
        <w:rPr>
          <w:rFonts w:ascii="华文仿宋" w:eastAsia="华文仿宋" w:hAnsi="华文仿宋" w:hint="eastAsia"/>
          <w:sz w:val="24"/>
          <w:szCs w:val="24"/>
        </w:rPr>
        <w:t>大学重视信息公开工作，建立、健全工作的组织和运行机制。将学校信息公开的工作机构设在校长办公室，统一协调信息公开工作。并根据信息公开相关规定，结合学校实际制定信息公开</w:t>
      </w:r>
      <w:r>
        <w:rPr>
          <w:rFonts w:ascii="华文仿宋" w:eastAsia="华文仿宋" w:hAnsi="华文仿宋" w:hint="eastAsia"/>
          <w:sz w:val="24"/>
          <w:szCs w:val="24"/>
        </w:rPr>
        <w:t>实施细则</w:t>
      </w:r>
      <w:r w:rsidR="00FD1674" w:rsidRPr="00FD1674">
        <w:rPr>
          <w:rFonts w:ascii="华文仿宋" w:eastAsia="华文仿宋" w:hAnsi="华文仿宋" w:hint="eastAsia"/>
          <w:sz w:val="24"/>
          <w:szCs w:val="24"/>
        </w:rPr>
        <w:t>。在信息公开工作中规范财务、招生、人事等重点领域的信息公开，并积极拓展渠道和内容，鼓励校内各相关单位通过网站、微博、微信等进行信息公开和互动交流。</w:t>
      </w:r>
      <w:r w:rsidR="00FD1674" w:rsidRPr="00FD1674">
        <w:rPr>
          <w:rFonts w:ascii="华文仿宋" w:eastAsia="华文仿宋" w:hAnsi="华文仿宋"/>
          <w:sz w:val="24"/>
          <w:szCs w:val="24"/>
        </w:rPr>
        <w:t xml:space="preserve"> </w:t>
      </w:r>
    </w:p>
    <w:p w:rsidR="00FD1674" w:rsidRPr="00FD1674" w:rsidRDefault="00FD1674" w:rsidP="00FD1674">
      <w:pPr>
        <w:ind w:firstLineChars="200" w:firstLine="480"/>
        <w:rPr>
          <w:rFonts w:ascii="华文仿宋" w:eastAsia="华文仿宋" w:hAnsi="华文仿宋"/>
          <w:sz w:val="24"/>
          <w:szCs w:val="24"/>
        </w:rPr>
      </w:pPr>
      <w:r w:rsidRPr="00FD1674">
        <w:rPr>
          <w:rFonts w:ascii="华文仿宋" w:eastAsia="华文仿宋" w:hAnsi="华文仿宋" w:hint="eastAsia"/>
          <w:sz w:val="24"/>
          <w:szCs w:val="24"/>
        </w:rPr>
        <w:t>学校将进一步强化信息公开意识，完善信息公开工作机制和办法，深入落实《高等学校信息公开办法》和</w:t>
      </w:r>
      <w:r w:rsidR="0085185D">
        <w:rPr>
          <w:rFonts w:ascii="华文仿宋" w:eastAsia="华文仿宋" w:hAnsi="华文仿宋" w:hint="eastAsia"/>
          <w:sz w:val="24"/>
          <w:szCs w:val="24"/>
        </w:rPr>
        <w:t>省教育厅</w:t>
      </w:r>
      <w:r w:rsidRPr="00FD1674">
        <w:rPr>
          <w:rFonts w:ascii="华文仿宋" w:eastAsia="华文仿宋" w:hAnsi="华文仿宋" w:hint="eastAsia"/>
          <w:sz w:val="24"/>
          <w:szCs w:val="24"/>
        </w:rPr>
        <w:t>各项要求。结合学校实际情况，做好以下三方面工作：一是深入学习国家、教育部信息公开的文件精神，强化信息公开意识，优化全校信息公开整体工作。二是进一步完善公开工作机制和办法，拓展信息公开渠道，增强学校信息公开内容的丰富性，健全信息公开申请处理机制，保障师生员工、社会公众及时、便捷、有效地获取学校公开信息。三是统筹各相关部门，做好信息公开的监督检查和评议等工作。</w:t>
      </w:r>
      <w:r w:rsidRPr="00FD1674">
        <w:rPr>
          <w:rFonts w:ascii="华文仿宋" w:eastAsia="华文仿宋" w:hAnsi="华文仿宋"/>
          <w:sz w:val="24"/>
          <w:szCs w:val="24"/>
        </w:rPr>
        <w:t xml:space="preserve"> </w:t>
      </w:r>
    </w:p>
    <w:p w:rsidR="00FD1674" w:rsidRDefault="00FD1674" w:rsidP="00FD1674">
      <w:pPr>
        <w:ind w:firstLineChars="200" w:firstLine="480"/>
        <w:rPr>
          <w:rFonts w:ascii="华文仿宋" w:eastAsia="华文仿宋" w:hAnsi="华文仿宋"/>
          <w:sz w:val="24"/>
          <w:szCs w:val="24"/>
        </w:rPr>
      </w:pPr>
      <w:r w:rsidRPr="00FD1674">
        <w:rPr>
          <w:rFonts w:ascii="华文仿宋" w:eastAsia="华文仿宋" w:hAnsi="华文仿宋" w:hint="eastAsia"/>
          <w:sz w:val="24"/>
          <w:szCs w:val="24"/>
        </w:rPr>
        <w:t>七、其他需要报告的事项</w:t>
      </w:r>
    </w:p>
    <w:p w:rsidR="00FD1674" w:rsidRPr="00FD1674" w:rsidRDefault="00FD1674" w:rsidP="00FD1674">
      <w:pPr>
        <w:ind w:firstLineChars="200" w:firstLine="480"/>
        <w:rPr>
          <w:rFonts w:ascii="华文仿宋" w:eastAsia="华文仿宋" w:hAnsi="华文仿宋"/>
          <w:sz w:val="24"/>
          <w:szCs w:val="24"/>
        </w:rPr>
      </w:pPr>
      <w:r w:rsidRPr="00FD1674">
        <w:rPr>
          <w:rFonts w:ascii="华文仿宋" w:eastAsia="华文仿宋" w:hAnsi="华文仿宋" w:hint="eastAsia"/>
          <w:sz w:val="24"/>
          <w:szCs w:val="24"/>
        </w:rPr>
        <w:t>无其他需要报告的事项。</w:t>
      </w:r>
    </w:p>
    <w:sectPr w:rsidR="00FD1674" w:rsidRPr="00FD16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CAC" w:rsidRDefault="00CD4CAC" w:rsidP="00A72EAF">
      <w:r>
        <w:separator/>
      </w:r>
    </w:p>
  </w:endnote>
  <w:endnote w:type="continuationSeparator" w:id="0">
    <w:p w:rsidR="00CD4CAC" w:rsidRDefault="00CD4CAC" w:rsidP="00A72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CAC" w:rsidRDefault="00CD4CAC" w:rsidP="00A72EAF">
      <w:r>
        <w:separator/>
      </w:r>
    </w:p>
  </w:footnote>
  <w:footnote w:type="continuationSeparator" w:id="0">
    <w:p w:rsidR="00CD4CAC" w:rsidRDefault="00CD4CAC" w:rsidP="00A72E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EAF"/>
    <w:rsid w:val="00036069"/>
    <w:rsid w:val="000E12E4"/>
    <w:rsid w:val="00111323"/>
    <w:rsid w:val="00190D01"/>
    <w:rsid w:val="001A41D2"/>
    <w:rsid w:val="001B3220"/>
    <w:rsid w:val="00223617"/>
    <w:rsid w:val="002921D1"/>
    <w:rsid w:val="002D08D9"/>
    <w:rsid w:val="002F64DD"/>
    <w:rsid w:val="002F6D3E"/>
    <w:rsid w:val="00364B0D"/>
    <w:rsid w:val="00375530"/>
    <w:rsid w:val="003827C3"/>
    <w:rsid w:val="0043541B"/>
    <w:rsid w:val="00463EFE"/>
    <w:rsid w:val="004B4C50"/>
    <w:rsid w:val="00517839"/>
    <w:rsid w:val="00592A06"/>
    <w:rsid w:val="005E6E0A"/>
    <w:rsid w:val="006311A4"/>
    <w:rsid w:val="00643800"/>
    <w:rsid w:val="007E57A7"/>
    <w:rsid w:val="00842AC1"/>
    <w:rsid w:val="0085185D"/>
    <w:rsid w:val="0091206F"/>
    <w:rsid w:val="00924876"/>
    <w:rsid w:val="009738A6"/>
    <w:rsid w:val="00A37846"/>
    <w:rsid w:val="00A60A23"/>
    <w:rsid w:val="00A72EAF"/>
    <w:rsid w:val="00A80652"/>
    <w:rsid w:val="00AB3888"/>
    <w:rsid w:val="00AB7DD9"/>
    <w:rsid w:val="00B47FF9"/>
    <w:rsid w:val="00B65AEC"/>
    <w:rsid w:val="00BC63FF"/>
    <w:rsid w:val="00BE40C3"/>
    <w:rsid w:val="00C67308"/>
    <w:rsid w:val="00CD4CAC"/>
    <w:rsid w:val="00CD7998"/>
    <w:rsid w:val="00D231A4"/>
    <w:rsid w:val="00D30E86"/>
    <w:rsid w:val="00D7172C"/>
    <w:rsid w:val="00DB270D"/>
    <w:rsid w:val="00E207DC"/>
    <w:rsid w:val="00E22489"/>
    <w:rsid w:val="00E2381E"/>
    <w:rsid w:val="00E8284B"/>
    <w:rsid w:val="00EC4A75"/>
    <w:rsid w:val="00F1144E"/>
    <w:rsid w:val="00F55561"/>
    <w:rsid w:val="00F915C9"/>
    <w:rsid w:val="00FC17C4"/>
    <w:rsid w:val="00FD1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D53D54-1410-47BA-93A1-246045B7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2E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2EAF"/>
    <w:rPr>
      <w:sz w:val="18"/>
      <w:szCs w:val="18"/>
    </w:rPr>
  </w:style>
  <w:style w:type="paragraph" w:styleId="a5">
    <w:name w:val="footer"/>
    <w:basedOn w:val="a"/>
    <w:link w:val="a6"/>
    <w:uiPriority w:val="99"/>
    <w:unhideWhenUsed/>
    <w:rsid w:val="00A72EAF"/>
    <w:pPr>
      <w:tabs>
        <w:tab w:val="center" w:pos="4153"/>
        <w:tab w:val="right" w:pos="8306"/>
      </w:tabs>
      <w:snapToGrid w:val="0"/>
      <w:jc w:val="left"/>
    </w:pPr>
    <w:rPr>
      <w:sz w:val="18"/>
      <w:szCs w:val="18"/>
    </w:rPr>
  </w:style>
  <w:style w:type="character" w:customStyle="1" w:styleId="a6">
    <w:name w:val="页脚 字符"/>
    <w:basedOn w:val="a0"/>
    <w:link w:val="a5"/>
    <w:uiPriority w:val="99"/>
    <w:rsid w:val="00A72EAF"/>
    <w:rPr>
      <w:sz w:val="18"/>
      <w:szCs w:val="18"/>
    </w:rPr>
  </w:style>
  <w:style w:type="paragraph" w:customStyle="1" w:styleId="reader-word-layer">
    <w:name w:val="reader-word-layer"/>
    <w:basedOn w:val="a"/>
    <w:rsid w:val="00A72EAF"/>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A72E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540">
      <w:bodyDiv w:val="1"/>
      <w:marLeft w:val="0"/>
      <w:marRight w:val="0"/>
      <w:marTop w:val="0"/>
      <w:marBottom w:val="0"/>
      <w:divBdr>
        <w:top w:val="none" w:sz="0" w:space="0" w:color="auto"/>
        <w:left w:val="none" w:sz="0" w:space="0" w:color="auto"/>
        <w:bottom w:val="none" w:sz="0" w:space="0" w:color="auto"/>
        <w:right w:val="none" w:sz="0" w:space="0" w:color="auto"/>
      </w:divBdr>
      <w:divsChild>
        <w:div w:id="1980260999">
          <w:marLeft w:val="0"/>
          <w:marRight w:val="0"/>
          <w:marTop w:val="0"/>
          <w:marBottom w:val="0"/>
          <w:divBdr>
            <w:top w:val="none" w:sz="0" w:space="0" w:color="auto"/>
            <w:left w:val="none" w:sz="0" w:space="0" w:color="auto"/>
            <w:bottom w:val="none" w:sz="0" w:space="0" w:color="auto"/>
            <w:right w:val="none" w:sz="0" w:space="0" w:color="auto"/>
          </w:divBdr>
        </w:div>
      </w:divsChild>
    </w:div>
    <w:div w:id="305746586">
      <w:bodyDiv w:val="1"/>
      <w:marLeft w:val="0"/>
      <w:marRight w:val="0"/>
      <w:marTop w:val="0"/>
      <w:marBottom w:val="0"/>
      <w:divBdr>
        <w:top w:val="none" w:sz="0" w:space="0" w:color="auto"/>
        <w:left w:val="none" w:sz="0" w:space="0" w:color="auto"/>
        <w:bottom w:val="none" w:sz="0" w:space="0" w:color="auto"/>
        <w:right w:val="none" w:sz="0" w:space="0" w:color="auto"/>
      </w:divBdr>
    </w:div>
    <w:div w:id="817765632">
      <w:bodyDiv w:val="1"/>
      <w:marLeft w:val="0"/>
      <w:marRight w:val="0"/>
      <w:marTop w:val="100"/>
      <w:marBottom w:val="100"/>
      <w:divBdr>
        <w:top w:val="none" w:sz="0" w:space="0" w:color="auto"/>
        <w:left w:val="none" w:sz="0" w:space="0" w:color="auto"/>
        <w:bottom w:val="none" w:sz="0" w:space="0" w:color="auto"/>
        <w:right w:val="none" w:sz="0" w:space="0" w:color="auto"/>
      </w:divBdr>
      <w:divsChild>
        <w:div w:id="1542550317">
          <w:marLeft w:val="0"/>
          <w:marRight w:val="0"/>
          <w:marTop w:val="0"/>
          <w:marBottom w:val="0"/>
          <w:divBdr>
            <w:top w:val="none" w:sz="0" w:space="0" w:color="auto"/>
            <w:left w:val="none" w:sz="0" w:space="0" w:color="auto"/>
            <w:bottom w:val="none" w:sz="0" w:space="0" w:color="auto"/>
            <w:right w:val="none" w:sz="0" w:space="0" w:color="auto"/>
          </w:divBdr>
          <w:divsChild>
            <w:div w:id="523905613">
              <w:marLeft w:val="0"/>
              <w:marRight w:val="0"/>
              <w:marTop w:val="0"/>
              <w:marBottom w:val="0"/>
              <w:divBdr>
                <w:top w:val="none" w:sz="0" w:space="0" w:color="auto"/>
                <w:left w:val="none" w:sz="0" w:space="0" w:color="auto"/>
                <w:bottom w:val="none" w:sz="0" w:space="0" w:color="auto"/>
                <w:right w:val="none" w:sz="0" w:space="0" w:color="auto"/>
              </w:divBdr>
              <w:divsChild>
                <w:div w:id="740367629">
                  <w:marLeft w:val="0"/>
                  <w:marRight w:val="0"/>
                  <w:marTop w:val="0"/>
                  <w:marBottom w:val="0"/>
                  <w:divBdr>
                    <w:top w:val="none" w:sz="0" w:space="0" w:color="auto"/>
                    <w:left w:val="none" w:sz="0" w:space="0" w:color="auto"/>
                    <w:bottom w:val="none" w:sz="0" w:space="0" w:color="auto"/>
                    <w:right w:val="none" w:sz="0" w:space="0" w:color="auto"/>
                  </w:divBdr>
                  <w:divsChild>
                    <w:div w:id="1251351018">
                      <w:marLeft w:val="0"/>
                      <w:marRight w:val="0"/>
                      <w:marTop w:val="150"/>
                      <w:marBottom w:val="0"/>
                      <w:divBdr>
                        <w:top w:val="none" w:sz="0" w:space="0" w:color="auto"/>
                        <w:left w:val="none" w:sz="0" w:space="0" w:color="auto"/>
                        <w:bottom w:val="none" w:sz="0" w:space="0" w:color="auto"/>
                        <w:right w:val="none" w:sz="0" w:space="0" w:color="auto"/>
                      </w:divBdr>
                      <w:divsChild>
                        <w:div w:id="1948610032">
                          <w:marLeft w:val="0"/>
                          <w:marRight w:val="0"/>
                          <w:marTop w:val="0"/>
                          <w:marBottom w:val="0"/>
                          <w:divBdr>
                            <w:top w:val="none" w:sz="0" w:space="0" w:color="auto"/>
                            <w:left w:val="none" w:sz="0" w:space="0" w:color="auto"/>
                            <w:bottom w:val="none" w:sz="0" w:space="0" w:color="auto"/>
                            <w:right w:val="none" w:sz="0" w:space="0" w:color="auto"/>
                          </w:divBdr>
                          <w:divsChild>
                            <w:div w:id="1812940581">
                              <w:marLeft w:val="0"/>
                              <w:marRight w:val="0"/>
                              <w:marTop w:val="0"/>
                              <w:marBottom w:val="0"/>
                              <w:divBdr>
                                <w:top w:val="none" w:sz="0" w:space="0" w:color="auto"/>
                                <w:left w:val="none" w:sz="0" w:space="0" w:color="auto"/>
                                <w:bottom w:val="none" w:sz="0" w:space="0" w:color="auto"/>
                                <w:right w:val="none" w:sz="0" w:space="0" w:color="auto"/>
                              </w:divBdr>
                              <w:divsChild>
                                <w:div w:id="1740519794">
                                  <w:marLeft w:val="0"/>
                                  <w:marRight w:val="0"/>
                                  <w:marTop w:val="0"/>
                                  <w:marBottom w:val="0"/>
                                  <w:divBdr>
                                    <w:top w:val="none" w:sz="0" w:space="0" w:color="auto"/>
                                    <w:left w:val="none" w:sz="0" w:space="0" w:color="auto"/>
                                    <w:bottom w:val="none" w:sz="0" w:space="0" w:color="auto"/>
                                    <w:right w:val="none" w:sz="0" w:space="0" w:color="auto"/>
                                  </w:divBdr>
                                  <w:divsChild>
                                    <w:div w:id="1598949703">
                                      <w:marLeft w:val="0"/>
                                      <w:marRight w:val="0"/>
                                      <w:marTop w:val="0"/>
                                      <w:marBottom w:val="0"/>
                                      <w:divBdr>
                                        <w:top w:val="none" w:sz="0" w:space="0" w:color="auto"/>
                                        <w:left w:val="none" w:sz="0" w:space="0" w:color="auto"/>
                                        <w:bottom w:val="none" w:sz="0" w:space="0" w:color="auto"/>
                                        <w:right w:val="none" w:sz="0" w:space="0" w:color="auto"/>
                                      </w:divBdr>
                                      <w:divsChild>
                                        <w:div w:id="1169177777">
                                          <w:marLeft w:val="0"/>
                                          <w:marRight w:val="0"/>
                                          <w:marTop w:val="0"/>
                                          <w:marBottom w:val="0"/>
                                          <w:divBdr>
                                            <w:top w:val="none" w:sz="0" w:space="0" w:color="auto"/>
                                            <w:left w:val="none" w:sz="0" w:space="0" w:color="auto"/>
                                            <w:bottom w:val="none" w:sz="0" w:space="0" w:color="auto"/>
                                            <w:right w:val="none" w:sz="0" w:space="0" w:color="auto"/>
                                          </w:divBdr>
                                          <w:divsChild>
                                            <w:div w:id="471168470">
                                              <w:marLeft w:val="0"/>
                                              <w:marRight w:val="0"/>
                                              <w:marTop w:val="0"/>
                                              <w:marBottom w:val="0"/>
                                              <w:divBdr>
                                                <w:top w:val="none" w:sz="0" w:space="0" w:color="auto"/>
                                                <w:left w:val="none" w:sz="0" w:space="0" w:color="auto"/>
                                                <w:bottom w:val="none" w:sz="0" w:space="0" w:color="auto"/>
                                                <w:right w:val="none" w:sz="0" w:space="0" w:color="auto"/>
                                              </w:divBdr>
                                              <w:divsChild>
                                                <w:div w:id="1907255043">
                                                  <w:marLeft w:val="0"/>
                                                  <w:marRight w:val="0"/>
                                                  <w:marTop w:val="0"/>
                                                  <w:marBottom w:val="0"/>
                                                  <w:divBdr>
                                                    <w:top w:val="none" w:sz="0" w:space="0" w:color="auto"/>
                                                    <w:left w:val="none" w:sz="0" w:space="0" w:color="auto"/>
                                                    <w:bottom w:val="none" w:sz="0" w:space="0" w:color="auto"/>
                                                    <w:right w:val="none" w:sz="0" w:space="0" w:color="auto"/>
                                                  </w:divBdr>
                                                  <w:divsChild>
                                                    <w:div w:id="1839267853">
                                                      <w:marLeft w:val="0"/>
                                                      <w:marRight w:val="0"/>
                                                      <w:marTop w:val="0"/>
                                                      <w:marBottom w:val="0"/>
                                                      <w:divBdr>
                                                        <w:top w:val="none" w:sz="0" w:space="0" w:color="auto"/>
                                                        <w:left w:val="none" w:sz="0" w:space="0" w:color="auto"/>
                                                        <w:bottom w:val="none" w:sz="0" w:space="0" w:color="auto"/>
                                                        <w:right w:val="none" w:sz="0" w:space="0" w:color="auto"/>
                                                      </w:divBdr>
                                                      <w:divsChild>
                                                        <w:div w:id="2146313825">
                                                          <w:marLeft w:val="0"/>
                                                          <w:marRight w:val="0"/>
                                                          <w:marTop w:val="0"/>
                                                          <w:marBottom w:val="0"/>
                                                          <w:divBdr>
                                                            <w:top w:val="none" w:sz="0" w:space="0" w:color="auto"/>
                                                            <w:left w:val="none" w:sz="0" w:space="0" w:color="auto"/>
                                                            <w:bottom w:val="none" w:sz="0" w:space="0" w:color="auto"/>
                                                            <w:right w:val="none" w:sz="0" w:space="0" w:color="auto"/>
                                                          </w:divBdr>
                                                          <w:divsChild>
                                                            <w:div w:id="997806266">
                                                              <w:marLeft w:val="0"/>
                                                              <w:marRight w:val="0"/>
                                                              <w:marTop w:val="0"/>
                                                              <w:marBottom w:val="0"/>
                                                              <w:divBdr>
                                                                <w:top w:val="none" w:sz="0" w:space="0" w:color="auto"/>
                                                                <w:left w:val="none" w:sz="0" w:space="0" w:color="auto"/>
                                                                <w:bottom w:val="none" w:sz="0" w:space="0" w:color="auto"/>
                                                                <w:right w:val="none" w:sz="0" w:space="0" w:color="auto"/>
                                                              </w:divBdr>
                                                              <w:divsChild>
                                                                <w:div w:id="1445467102">
                                                                  <w:marLeft w:val="0"/>
                                                                  <w:marRight w:val="0"/>
                                                                  <w:marTop w:val="0"/>
                                                                  <w:marBottom w:val="0"/>
                                                                  <w:divBdr>
                                                                    <w:top w:val="none" w:sz="0" w:space="0" w:color="auto"/>
                                                                    <w:left w:val="none" w:sz="0" w:space="0" w:color="auto"/>
                                                                    <w:bottom w:val="none" w:sz="0" w:space="0" w:color="auto"/>
                                                                    <w:right w:val="none" w:sz="0" w:space="0" w:color="auto"/>
                                                                  </w:divBdr>
                                                                  <w:divsChild>
                                                                    <w:div w:id="2023629171">
                                                                      <w:marLeft w:val="0"/>
                                                                      <w:marRight w:val="0"/>
                                                                      <w:marTop w:val="0"/>
                                                                      <w:marBottom w:val="0"/>
                                                                      <w:divBdr>
                                                                        <w:top w:val="none" w:sz="0" w:space="0" w:color="auto"/>
                                                                        <w:left w:val="none" w:sz="0" w:space="0" w:color="auto"/>
                                                                        <w:bottom w:val="none" w:sz="0" w:space="0" w:color="auto"/>
                                                                        <w:right w:val="none" w:sz="0" w:space="0" w:color="auto"/>
                                                                      </w:divBdr>
                                                                      <w:divsChild>
                                                                        <w:div w:id="1418870548">
                                                                          <w:marLeft w:val="0"/>
                                                                          <w:marRight w:val="0"/>
                                                                          <w:marTop w:val="0"/>
                                                                          <w:marBottom w:val="0"/>
                                                                          <w:divBdr>
                                                                            <w:top w:val="none" w:sz="0" w:space="0" w:color="auto"/>
                                                                            <w:left w:val="none" w:sz="0" w:space="0" w:color="auto"/>
                                                                            <w:bottom w:val="none" w:sz="0" w:space="0" w:color="auto"/>
                                                                            <w:right w:val="none" w:sz="0" w:space="0" w:color="auto"/>
                                                                          </w:divBdr>
                                                                          <w:divsChild>
                                                                            <w:div w:id="1827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345340">
                                                  <w:marLeft w:val="0"/>
                                                  <w:marRight w:val="0"/>
                                                  <w:marTop w:val="0"/>
                                                  <w:marBottom w:val="0"/>
                                                  <w:divBdr>
                                                    <w:top w:val="none" w:sz="0" w:space="0" w:color="auto"/>
                                                    <w:left w:val="none" w:sz="0" w:space="0" w:color="auto"/>
                                                    <w:bottom w:val="none" w:sz="0" w:space="0" w:color="auto"/>
                                                    <w:right w:val="none" w:sz="0" w:space="0" w:color="auto"/>
                                                  </w:divBdr>
                                                  <w:divsChild>
                                                    <w:div w:id="1438260038">
                                                      <w:marLeft w:val="0"/>
                                                      <w:marRight w:val="0"/>
                                                      <w:marTop w:val="0"/>
                                                      <w:marBottom w:val="0"/>
                                                      <w:divBdr>
                                                        <w:top w:val="none" w:sz="0" w:space="0" w:color="auto"/>
                                                        <w:left w:val="none" w:sz="0" w:space="0" w:color="auto"/>
                                                        <w:bottom w:val="none" w:sz="0" w:space="0" w:color="auto"/>
                                                        <w:right w:val="none" w:sz="0" w:space="0" w:color="auto"/>
                                                      </w:divBdr>
                                                      <w:divsChild>
                                                        <w:div w:id="237790414">
                                                          <w:marLeft w:val="0"/>
                                                          <w:marRight w:val="0"/>
                                                          <w:marTop w:val="0"/>
                                                          <w:marBottom w:val="0"/>
                                                          <w:divBdr>
                                                            <w:top w:val="none" w:sz="0" w:space="0" w:color="auto"/>
                                                            <w:left w:val="none" w:sz="0" w:space="0" w:color="auto"/>
                                                            <w:bottom w:val="none" w:sz="0" w:space="0" w:color="auto"/>
                                                            <w:right w:val="none" w:sz="0" w:space="0" w:color="auto"/>
                                                          </w:divBdr>
                                                          <w:divsChild>
                                                            <w:div w:id="877165337">
                                                              <w:marLeft w:val="0"/>
                                                              <w:marRight w:val="0"/>
                                                              <w:marTop w:val="0"/>
                                                              <w:marBottom w:val="0"/>
                                                              <w:divBdr>
                                                                <w:top w:val="none" w:sz="0" w:space="0" w:color="auto"/>
                                                                <w:left w:val="none" w:sz="0" w:space="0" w:color="auto"/>
                                                                <w:bottom w:val="none" w:sz="0" w:space="0" w:color="auto"/>
                                                                <w:right w:val="none" w:sz="0" w:space="0" w:color="auto"/>
                                                              </w:divBdr>
                                                              <w:divsChild>
                                                                <w:div w:id="619537466">
                                                                  <w:marLeft w:val="0"/>
                                                                  <w:marRight w:val="0"/>
                                                                  <w:marTop w:val="0"/>
                                                                  <w:marBottom w:val="0"/>
                                                                  <w:divBdr>
                                                                    <w:top w:val="none" w:sz="0" w:space="0" w:color="auto"/>
                                                                    <w:left w:val="none" w:sz="0" w:space="0" w:color="auto"/>
                                                                    <w:bottom w:val="none" w:sz="0" w:space="0" w:color="auto"/>
                                                                    <w:right w:val="none" w:sz="0" w:space="0" w:color="auto"/>
                                                                  </w:divBdr>
                                                                  <w:divsChild>
                                                                    <w:div w:id="367805873">
                                                                      <w:marLeft w:val="0"/>
                                                                      <w:marRight w:val="0"/>
                                                                      <w:marTop w:val="0"/>
                                                                      <w:marBottom w:val="0"/>
                                                                      <w:divBdr>
                                                                        <w:top w:val="none" w:sz="0" w:space="0" w:color="auto"/>
                                                                        <w:left w:val="none" w:sz="0" w:space="0" w:color="auto"/>
                                                                        <w:bottom w:val="none" w:sz="0" w:space="0" w:color="auto"/>
                                                                        <w:right w:val="none" w:sz="0" w:space="0" w:color="auto"/>
                                                                      </w:divBdr>
                                                                      <w:divsChild>
                                                                        <w:div w:id="170995452">
                                                                          <w:marLeft w:val="0"/>
                                                                          <w:marRight w:val="0"/>
                                                                          <w:marTop w:val="0"/>
                                                                          <w:marBottom w:val="0"/>
                                                                          <w:divBdr>
                                                                            <w:top w:val="none" w:sz="0" w:space="0" w:color="auto"/>
                                                                            <w:left w:val="none" w:sz="0" w:space="0" w:color="auto"/>
                                                                            <w:bottom w:val="none" w:sz="0" w:space="0" w:color="auto"/>
                                                                            <w:right w:val="none" w:sz="0" w:space="0" w:color="auto"/>
                                                                          </w:divBdr>
                                                                          <w:divsChild>
                                                                            <w:div w:id="83021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29353">
                                                  <w:marLeft w:val="0"/>
                                                  <w:marRight w:val="0"/>
                                                  <w:marTop w:val="0"/>
                                                  <w:marBottom w:val="0"/>
                                                  <w:divBdr>
                                                    <w:top w:val="none" w:sz="0" w:space="0" w:color="auto"/>
                                                    <w:left w:val="none" w:sz="0" w:space="0" w:color="auto"/>
                                                    <w:bottom w:val="none" w:sz="0" w:space="0" w:color="auto"/>
                                                    <w:right w:val="none" w:sz="0" w:space="0" w:color="auto"/>
                                                  </w:divBdr>
                                                  <w:divsChild>
                                                    <w:div w:id="2056926112">
                                                      <w:marLeft w:val="0"/>
                                                      <w:marRight w:val="0"/>
                                                      <w:marTop w:val="0"/>
                                                      <w:marBottom w:val="0"/>
                                                      <w:divBdr>
                                                        <w:top w:val="none" w:sz="0" w:space="0" w:color="auto"/>
                                                        <w:left w:val="none" w:sz="0" w:space="0" w:color="auto"/>
                                                        <w:bottom w:val="none" w:sz="0" w:space="0" w:color="auto"/>
                                                        <w:right w:val="none" w:sz="0" w:space="0" w:color="auto"/>
                                                      </w:divBdr>
                                                      <w:divsChild>
                                                        <w:div w:id="857505327">
                                                          <w:marLeft w:val="0"/>
                                                          <w:marRight w:val="0"/>
                                                          <w:marTop w:val="0"/>
                                                          <w:marBottom w:val="0"/>
                                                          <w:divBdr>
                                                            <w:top w:val="none" w:sz="0" w:space="0" w:color="auto"/>
                                                            <w:left w:val="none" w:sz="0" w:space="0" w:color="auto"/>
                                                            <w:bottom w:val="none" w:sz="0" w:space="0" w:color="auto"/>
                                                            <w:right w:val="none" w:sz="0" w:space="0" w:color="auto"/>
                                                          </w:divBdr>
                                                          <w:divsChild>
                                                            <w:div w:id="1926261789">
                                                              <w:marLeft w:val="0"/>
                                                              <w:marRight w:val="0"/>
                                                              <w:marTop w:val="0"/>
                                                              <w:marBottom w:val="0"/>
                                                              <w:divBdr>
                                                                <w:top w:val="none" w:sz="0" w:space="0" w:color="auto"/>
                                                                <w:left w:val="none" w:sz="0" w:space="0" w:color="auto"/>
                                                                <w:bottom w:val="none" w:sz="0" w:space="0" w:color="auto"/>
                                                                <w:right w:val="none" w:sz="0" w:space="0" w:color="auto"/>
                                                              </w:divBdr>
                                                              <w:divsChild>
                                                                <w:div w:id="283853465">
                                                                  <w:marLeft w:val="0"/>
                                                                  <w:marRight w:val="0"/>
                                                                  <w:marTop w:val="0"/>
                                                                  <w:marBottom w:val="0"/>
                                                                  <w:divBdr>
                                                                    <w:top w:val="none" w:sz="0" w:space="0" w:color="auto"/>
                                                                    <w:left w:val="none" w:sz="0" w:space="0" w:color="auto"/>
                                                                    <w:bottom w:val="none" w:sz="0" w:space="0" w:color="auto"/>
                                                                    <w:right w:val="none" w:sz="0" w:space="0" w:color="auto"/>
                                                                  </w:divBdr>
                                                                  <w:divsChild>
                                                                    <w:div w:id="555240003">
                                                                      <w:marLeft w:val="0"/>
                                                                      <w:marRight w:val="0"/>
                                                                      <w:marTop w:val="0"/>
                                                                      <w:marBottom w:val="0"/>
                                                                      <w:divBdr>
                                                                        <w:top w:val="none" w:sz="0" w:space="0" w:color="auto"/>
                                                                        <w:left w:val="none" w:sz="0" w:space="0" w:color="auto"/>
                                                                        <w:bottom w:val="none" w:sz="0" w:space="0" w:color="auto"/>
                                                                        <w:right w:val="none" w:sz="0" w:space="0" w:color="auto"/>
                                                                      </w:divBdr>
                                                                      <w:divsChild>
                                                                        <w:div w:id="786509879">
                                                                          <w:marLeft w:val="0"/>
                                                                          <w:marRight w:val="0"/>
                                                                          <w:marTop w:val="0"/>
                                                                          <w:marBottom w:val="0"/>
                                                                          <w:divBdr>
                                                                            <w:top w:val="none" w:sz="0" w:space="0" w:color="auto"/>
                                                                            <w:left w:val="none" w:sz="0" w:space="0" w:color="auto"/>
                                                                            <w:bottom w:val="none" w:sz="0" w:space="0" w:color="auto"/>
                                                                            <w:right w:val="none" w:sz="0" w:space="0" w:color="auto"/>
                                                                          </w:divBdr>
                                                                          <w:divsChild>
                                                                            <w:div w:id="2081631730">
                                                                              <w:marLeft w:val="0"/>
                                                                              <w:marRight w:val="0"/>
                                                                              <w:marTop w:val="0"/>
                                                                              <w:marBottom w:val="0"/>
                                                                              <w:divBdr>
                                                                                <w:top w:val="none" w:sz="0" w:space="0" w:color="auto"/>
                                                                                <w:left w:val="none" w:sz="0" w:space="0" w:color="auto"/>
                                                                                <w:bottom w:val="none" w:sz="0" w:space="0" w:color="auto"/>
                                                                                <w:right w:val="none" w:sz="0" w:space="0" w:color="auto"/>
                                                                              </w:divBdr>
                                                                            </w:div>
                                                                          </w:divsChild>
                                                                        </w:div>
                                                                        <w:div w:id="135298312">
                                                                          <w:marLeft w:val="0"/>
                                                                          <w:marRight w:val="0"/>
                                                                          <w:marTop w:val="0"/>
                                                                          <w:marBottom w:val="0"/>
                                                                          <w:divBdr>
                                                                            <w:top w:val="none" w:sz="0" w:space="0" w:color="auto"/>
                                                                            <w:left w:val="none" w:sz="0" w:space="0" w:color="auto"/>
                                                                            <w:bottom w:val="none" w:sz="0" w:space="0" w:color="auto"/>
                                                                            <w:right w:val="none" w:sz="0" w:space="0" w:color="auto"/>
                                                                          </w:divBdr>
                                                                          <w:divsChild>
                                                                            <w:div w:id="906183688">
                                                                              <w:marLeft w:val="0"/>
                                                                              <w:marRight w:val="0"/>
                                                                              <w:marTop w:val="0"/>
                                                                              <w:marBottom w:val="0"/>
                                                                              <w:divBdr>
                                                                                <w:top w:val="none" w:sz="0" w:space="0" w:color="auto"/>
                                                                                <w:left w:val="none" w:sz="0" w:space="0" w:color="auto"/>
                                                                                <w:bottom w:val="none" w:sz="0" w:space="0" w:color="auto"/>
                                                                                <w:right w:val="none" w:sz="0" w:space="0" w:color="auto"/>
                                                                              </w:divBdr>
                                                                            </w:div>
                                                                          </w:divsChild>
                                                                        </w:div>
                                                                        <w:div w:id="1887402447">
                                                                          <w:marLeft w:val="0"/>
                                                                          <w:marRight w:val="0"/>
                                                                          <w:marTop w:val="0"/>
                                                                          <w:marBottom w:val="0"/>
                                                                          <w:divBdr>
                                                                            <w:top w:val="none" w:sz="0" w:space="0" w:color="auto"/>
                                                                            <w:left w:val="none" w:sz="0" w:space="0" w:color="auto"/>
                                                                            <w:bottom w:val="none" w:sz="0" w:space="0" w:color="auto"/>
                                                                            <w:right w:val="none" w:sz="0" w:space="0" w:color="auto"/>
                                                                          </w:divBdr>
                                                                          <w:divsChild>
                                                                            <w:div w:id="12275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600791">
      <w:bodyDiv w:val="1"/>
      <w:marLeft w:val="0"/>
      <w:marRight w:val="0"/>
      <w:marTop w:val="0"/>
      <w:marBottom w:val="0"/>
      <w:divBdr>
        <w:top w:val="none" w:sz="0" w:space="0" w:color="auto"/>
        <w:left w:val="none" w:sz="0" w:space="0" w:color="auto"/>
        <w:bottom w:val="none" w:sz="0" w:space="0" w:color="auto"/>
        <w:right w:val="none" w:sz="0" w:space="0" w:color="auto"/>
      </w:divBdr>
      <w:divsChild>
        <w:div w:id="1920211621">
          <w:marLeft w:val="0"/>
          <w:marRight w:val="0"/>
          <w:marTop w:val="0"/>
          <w:marBottom w:val="0"/>
          <w:divBdr>
            <w:top w:val="none" w:sz="0" w:space="0" w:color="auto"/>
            <w:left w:val="none" w:sz="0" w:space="0" w:color="auto"/>
            <w:bottom w:val="none" w:sz="0" w:space="0" w:color="auto"/>
            <w:right w:val="none" w:sz="0" w:space="0" w:color="auto"/>
          </w:divBdr>
        </w:div>
      </w:divsChild>
    </w:div>
    <w:div w:id="1028019418">
      <w:bodyDiv w:val="1"/>
      <w:marLeft w:val="0"/>
      <w:marRight w:val="0"/>
      <w:marTop w:val="100"/>
      <w:marBottom w:val="100"/>
      <w:divBdr>
        <w:top w:val="none" w:sz="0" w:space="0" w:color="auto"/>
        <w:left w:val="none" w:sz="0" w:space="0" w:color="auto"/>
        <w:bottom w:val="none" w:sz="0" w:space="0" w:color="auto"/>
        <w:right w:val="none" w:sz="0" w:space="0" w:color="auto"/>
      </w:divBdr>
      <w:divsChild>
        <w:div w:id="685713766">
          <w:marLeft w:val="0"/>
          <w:marRight w:val="0"/>
          <w:marTop w:val="0"/>
          <w:marBottom w:val="0"/>
          <w:divBdr>
            <w:top w:val="none" w:sz="0" w:space="0" w:color="auto"/>
            <w:left w:val="none" w:sz="0" w:space="0" w:color="auto"/>
            <w:bottom w:val="none" w:sz="0" w:space="0" w:color="auto"/>
            <w:right w:val="none" w:sz="0" w:space="0" w:color="auto"/>
          </w:divBdr>
          <w:divsChild>
            <w:div w:id="1318458113">
              <w:marLeft w:val="0"/>
              <w:marRight w:val="0"/>
              <w:marTop w:val="0"/>
              <w:marBottom w:val="0"/>
              <w:divBdr>
                <w:top w:val="none" w:sz="0" w:space="0" w:color="auto"/>
                <w:left w:val="none" w:sz="0" w:space="0" w:color="auto"/>
                <w:bottom w:val="none" w:sz="0" w:space="0" w:color="auto"/>
                <w:right w:val="none" w:sz="0" w:space="0" w:color="auto"/>
              </w:divBdr>
              <w:divsChild>
                <w:div w:id="216743195">
                  <w:marLeft w:val="0"/>
                  <w:marRight w:val="0"/>
                  <w:marTop w:val="0"/>
                  <w:marBottom w:val="0"/>
                  <w:divBdr>
                    <w:top w:val="none" w:sz="0" w:space="0" w:color="auto"/>
                    <w:left w:val="none" w:sz="0" w:space="0" w:color="auto"/>
                    <w:bottom w:val="none" w:sz="0" w:space="0" w:color="auto"/>
                    <w:right w:val="none" w:sz="0" w:space="0" w:color="auto"/>
                  </w:divBdr>
                  <w:divsChild>
                    <w:div w:id="1386488988">
                      <w:marLeft w:val="0"/>
                      <w:marRight w:val="0"/>
                      <w:marTop w:val="150"/>
                      <w:marBottom w:val="0"/>
                      <w:divBdr>
                        <w:top w:val="none" w:sz="0" w:space="0" w:color="auto"/>
                        <w:left w:val="none" w:sz="0" w:space="0" w:color="auto"/>
                        <w:bottom w:val="none" w:sz="0" w:space="0" w:color="auto"/>
                        <w:right w:val="none" w:sz="0" w:space="0" w:color="auto"/>
                      </w:divBdr>
                      <w:divsChild>
                        <w:div w:id="1627469890">
                          <w:marLeft w:val="0"/>
                          <w:marRight w:val="0"/>
                          <w:marTop w:val="0"/>
                          <w:marBottom w:val="0"/>
                          <w:divBdr>
                            <w:top w:val="none" w:sz="0" w:space="0" w:color="auto"/>
                            <w:left w:val="none" w:sz="0" w:space="0" w:color="auto"/>
                            <w:bottom w:val="none" w:sz="0" w:space="0" w:color="auto"/>
                            <w:right w:val="none" w:sz="0" w:space="0" w:color="auto"/>
                          </w:divBdr>
                          <w:divsChild>
                            <w:div w:id="1233198555">
                              <w:marLeft w:val="0"/>
                              <w:marRight w:val="0"/>
                              <w:marTop w:val="0"/>
                              <w:marBottom w:val="0"/>
                              <w:divBdr>
                                <w:top w:val="none" w:sz="0" w:space="0" w:color="auto"/>
                                <w:left w:val="none" w:sz="0" w:space="0" w:color="auto"/>
                                <w:bottom w:val="none" w:sz="0" w:space="0" w:color="auto"/>
                                <w:right w:val="none" w:sz="0" w:space="0" w:color="auto"/>
                              </w:divBdr>
                              <w:divsChild>
                                <w:div w:id="1815561519">
                                  <w:marLeft w:val="0"/>
                                  <w:marRight w:val="0"/>
                                  <w:marTop w:val="0"/>
                                  <w:marBottom w:val="0"/>
                                  <w:divBdr>
                                    <w:top w:val="none" w:sz="0" w:space="0" w:color="auto"/>
                                    <w:left w:val="none" w:sz="0" w:space="0" w:color="auto"/>
                                    <w:bottom w:val="none" w:sz="0" w:space="0" w:color="auto"/>
                                    <w:right w:val="none" w:sz="0" w:space="0" w:color="auto"/>
                                  </w:divBdr>
                                  <w:divsChild>
                                    <w:div w:id="2090075042">
                                      <w:marLeft w:val="0"/>
                                      <w:marRight w:val="0"/>
                                      <w:marTop w:val="0"/>
                                      <w:marBottom w:val="0"/>
                                      <w:divBdr>
                                        <w:top w:val="none" w:sz="0" w:space="0" w:color="auto"/>
                                        <w:left w:val="none" w:sz="0" w:space="0" w:color="auto"/>
                                        <w:bottom w:val="none" w:sz="0" w:space="0" w:color="auto"/>
                                        <w:right w:val="none" w:sz="0" w:space="0" w:color="auto"/>
                                      </w:divBdr>
                                      <w:divsChild>
                                        <w:div w:id="1823236526">
                                          <w:marLeft w:val="0"/>
                                          <w:marRight w:val="0"/>
                                          <w:marTop w:val="0"/>
                                          <w:marBottom w:val="0"/>
                                          <w:divBdr>
                                            <w:top w:val="none" w:sz="0" w:space="0" w:color="auto"/>
                                            <w:left w:val="none" w:sz="0" w:space="0" w:color="auto"/>
                                            <w:bottom w:val="none" w:sz="0" w:space="0" w:color="auto"/>
                                            <w:right w:val="none" w:sz="0" w:space="0" w:color="auto"/>
                                          </w:divBdr>
                                          <w:divsChild>
                                            <w:div w:id="1142693459">
                                              <w:marLeft w:val="0"/>
                                              <w:marRight w:val="0"/>
                                              <w:marTop w:val="0"/>
                                              <w:marBottom w:val="0"/>
                                              <w:divBdr>
                                                <w:top w:val="none" w:sz="0" w:space="0" w:color="auto"/>
                                                <w:left w:val="none" w:sz="0" w:space="0" w:color="auto"/>
                                                <w:bottom w:val="none" w:sz="0" w:space="0" w:color="auto"/>
                                                <w:right w:val="none" w:sz="0" w:space="0" w:color="auto"/>
                                              </w:divBdr>
                                              <w:divsChild>
                                                <w:div w:id="1906062648">
                                                  <w:marLeft w:val="0"/>
                                                  <w:marRight w:val="0"/>
                                                  <w:marTop w:val="0"/>
                                                  <w:marBottom w:val="0"/>
                                                  <w:divBdr>
                                                    <w:top w:val="none" w:sz="0" w:space="0" w:color="auto"/>
                                                    <w:left w:val="none" w:sz="0" w:space="0" w:color="auto"/>
                                                    <w:bottom w:val="none" w:sz="0" w:space="0" w:color="auto"/>
                                                    <w:right w:val="none" w:sz="0" w:space="0" w:color="auto"/>
                                                  </w:divBdr>
                                                  <w:divsChild>
                                                    <w:div w:id="2052148689">
                                                      <w:marLeft w:val="0"/>
                                                      <w:marRight w:val="0"/>
                                                      <w:marTop w:val="0"/>
                                                      <w:marBottom w:val="0"/>
                                                      <w:divBdr>
                                                        <w:top w:val="none" w:sz="0" w:space="0" w:color="auto"/>
                                                        <w:left w:val="none" w:sz="0" w:space="0" w:color="auto"/>
                                                        <w:bottom w:val="none" w:sz="0" w:space="0" w:color="auto"/>
                                                        <w:right w:val="none" w:sz="0" w:space="0" w:color="auto"/>
                                                      </w:divBdr>
                                                      <w:divsChild>
                                                        <w:div w:id="375471585">
                                                          <w:marLeft w:val="0"/>
                                                          <w:marRight w:val="0"/>
                                                          <w:marTop w:val="0"/>
                                                          <w:marBottom w:val="0"/>
                                                          <w:divBdr>
                                                            <w:top w:val="none" w:sz="0" w:space="0" w:color="auto"/>
                                                            <w:left w:val="none" w:sz="0" w:space="0" w:color="auto"/>
                                                            <w:bottom w:val="none" w:sz="0" w:space="0" w:color="auto"/>
                                                            <w:right w:val="none" w:sz="0" w:space="0" w:color="auto"/>
                                                          </w:divBdr>
                                                          <w:divsChild>
                                                            <w:div w:id="1984388970">
                                                              <w:marLeft w:val="0"/>
                                                              <w:marRight w:val="0"/>
                                                              <w:marTop w:val="0"/>
                                                              <w:marBottom w:val="0"/>
                                                              <w:divBdr>
                                                                <w:top w:val="none" w:sz="0" w:space="0" w:color="auto"/>
                                                                <w:left w:val="none" w:sz="0" w:space="0" w:color="auto"/>
                                                                <w:bottom w:val="none" w:sz="0" w:space="0" w:color="auto"/>
                                                                <w:right w:val="none" w:sz="0" w:space="0" w:color="auto"/>
                                                              </w:divBdr>
                                                              <w:divsChild>
                                                                <w:div w:id="969169379">
                                                                  <w:marLeft w:val="0"/>
                                                                  <w:marRight w:val="0"/>
                                                                  <w:marTop w:val="0"/>
                                                                  <w:marBottom w:val="0"/>
                                                                  <w:divBdr>
                                                                    <w:top w:val="none" w:sz="0" w:space="0" w:color="auto"/>
                                                                    <w:left w:val="none" w:sz="0" w:space="0" w:color="auto"/>
                                                                    <w:bottom w:val="none" w:sz="0" w:space="0" w:color="auto"/>
                                                                    <w:right w:val="none" w:sz="0" w:space="0" w:color="auto"/>
                                                                  </w:divBdr>
                                                                  <w:divsChild>
                                                                    <w:div w:id="826213031">
                                                                      <w:marLeft w:val="0"/>
                                                                      <w:marRight w:val="0"/>
                                                                      <w:marTop w:val="0"/>
                                                                      <w:marBottom w:val="0"/>
                                                                      <w:divBdr>
                                                                        <w:top w:val="none" w:sz="0" w:space="0" w:color="auto"/>
                                                                        <w:left w:val="none" w:sz="0" w:space="0" w:color="auto"/>
                                                                        <w:bottom w:val="none" w:sz="0" w:space="0" w:color="auto"/>
                                                                        <w:right w:val="none" w:sz="0" w:space="0" w:color="auto"/>
                                                                      </w:divBdr>
                                                                      <w:divsChild>
                                                                        <w:div w:id="1667704282">
                                                                          <w:marLeft w:val="0"/>
                                                                          <w:marRight w:val="0"/>
                                                                          <w:marTop w:val="0"/>
                                                                          <w:marBottom w:val="0"/>
                                                                          <w:divBdr>
                                                                            <w:top w:val="none" w:sz="0" w:space="0" w:color="auto"/>
                                                                            <w:left w:val="none" w:sz="0" w:space="0" w:color="auto"/>
                                                                            <w:bottom w:val="none" w:sz="0" w:space="0" w:color="auto"/>
                                                                            <w:right w:val="none" w:sz="0" w:space="0" w:color="auto"/>
                                                                          </w:divBdr>
                                                                          <w:divsChild>
                                                                            <w:div w:id="19266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8645602">
      <w:bodyDiv w:val="1"/>
      <w:marLeft w:val="0"/>
      <w:marRight w:val="0"/>
      <w:marTop w:val="0"/>
      <w:marBottom w:val="0"/>
      <w:divBdr>
        <w:top w:val="none" w:sz="0" w:space="0" w:color="auto"/>
        <w:left w:val="none" w:sz="0" w:space="0" w:color="auto"/>
        <w:bottom w:val="none" w:sz="0" w:space="0" w:color="auto"/>
        <w:right w:val="none" w:sz="0" w:space="0" w:color="auto"/>
      </w:divBdr>
      <w:divsChild>
        <w:div w:id="452597783">
          <w:marLeft w:val="0"/>
          <w:marRight w:val="0"/>
          <w:marTop w:val="0"/>
          <w:marBottom w:val="0"/>
          <w:divBdr>
            <w:top w:val="none" w:sz="0" w:space="0" w:color="auto"/>
            <w:left w:val="none" w:sz="0" w:space="0" w:color="auto"/>
            <w:bottom w:val="none" w:sz="0" w:space="0" w:color="auto"/>
            <w:right w:val="none" w:sz="0" w:space="0" w:color="auto"/>
          </w:divBdr>
        </w:div>
      </w:divsChild>
    </w:div>
    <w:div w:id="131499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sjy.nuc.edu.cn:9096/zsw/index.php/Index/inde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uc@nuc.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15</Pages>
  <Words>1794</Words>
  <Characters>10230</Characters>
  <Application>Microsoft Office Word</Application>
  <DocSecurity>0</DocSecurity>
  <Lines>85</Lines>
  <Paragraphs>23</Paragraphs>
  <ScaleCrop>false</ScaleCrop>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余本国</dc:creator>
  <cp:keywords/>
  <dc:description/>
  <cp:lastModifiedBy>余本国</cp:lastModifiedBy>
  <cp:revision>37</cp:revision>
  <dcterms:created xsi:type="dcterms:W3CDTF">2016-10-25T02:08:00Z</dcterms:created>
  <dcterms:modified xsi:type="dcterms:W3CDTF">2017-10-25T01:40:00Z</dcterms:modified>
</cp:coreProperties>
</file>